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6D29" w:rsidRPr="00C74DB4" w:rsidRDefault="002A6D29" w:rsidP="002A6D29">
      <w:pPr>
        <w:spacing w:beforeLines="50" w:before="180" w:afterLines="200" w:after="720" w:line="400" w:lineRule="exact"/>
        <w:jc w:val="center"/>
        <w:outlineLvl w:val="0"/>
        <w:rPr>
          <w:rFonts w:eastAsia="華康正顏楷體W5" w:cs="華康正顏楷體W5"/>
          <w:sz w:val="32"/>
          <w:szCs w:val="32"/>
        </w:rPr>
      </w:pPr>
      <w:bookmarkStart w:id="0" w:name="_Toc188429894"/>
      <w:r>
        <w:rPr>
          <w:rFonts w:eastAsia="華康正顏楷體W5" w:cs="華康正顏楷體W5" w:hint="eastAsia"/>
          <w:sz w:val="32"/>
          <w:szCs w:val="32"/>
        </w:rPr>
        <w:t>第五課　洗禮教義比較（二）</w:t>
      </w:r>
      <w:bookmarkEnd w:id="0"/>
    </w:p>
    <w:p w:rsidR="002A6D29" w:rsidRPr="00374A65" w:rsidRDefault="002A6D29" w:rsidP="002A6D29">
      <w:pPr>
        <w:spacing w:beforeLines="150" w:before="540" w:line="320" w:lineRule="exact"/>
        <w:rPr>
          <w:rFonts w:ascii="華康彩帶體" w:eastAsia="華康彩帶體"/>
          <w:sz w:val="24"/>
          <w:szCs w:val="24"/>
        </w:rPr>
      </w:pPr>
      <w:r>
        <w:rPr>
          <w:rFonts w:ascii="華康彩帶體" w:eastAsia="華康彩帶體" w:cs="華康彩帶體" w:hint="eastAsia"/>
          <w:sz w:val="24"/>
          <w:szCs w:val="24"/>
        </w:rPr>
        <w:t>教學目標</w:t>
      </w:r>
    </w:p>
    <w:p w:rsidR="002A6D29" w:rsidRPr="00C74DB4" w:rsidRDefault="002A6D29" w:rsidP="002A6D29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</w:t>
      </w:r>
      <w:r w:rsidRPr="00C74DB4">
        <w:rPr>
          <w:rFonts w:ascii="華康標楷體" w:eastAsia="華康標楷體" w:cs="華康標楷體" w:hint="eastAsia"/>
          <w:sz w:val="24"/>
          <w:szCs w:val="24"/>
        </w:rPr>
        <w:t>了解本會洗禮教義的聖經根據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並且銘刻在心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藉以在基督</w:t>
      </w:r>
      <w:r>
        <w:rPr>
          <w:rFonts w:ascii="華康標楷體" w:eastAsia="華康標楷體" w:cs="華康標楷體" w:hint="eastAsia"/>
          <w:sz w:val="24"/>
          <w:szCs w:val="24"/>
        </w:rPr>
        <w:t>裏</w:t>
      </w:r>
      <w:r w:rsidRPr="00C74DB4">
        <w:rPr>
          <w:rFonts w:ascii="華康標楷體" w:eastAsia="華康標楷體" w:cs="華康標楷體" w:hint="eastAsia"/>
          <w:sz w:val="24"/>
          <w:szCs w:val="24"/>
        </w:rPr>
        <w:t>面生</w:t>
      </w:r>
      <w:r>
        <w:rPr>
          <w:rFonts w:ascii="華康標楷體" w:eastAsia="華康標楷體" w:cs="華康標楷體" w:hint="eastAsia"/>
          <w:sz w:val="24"/>
          <w:szCs w:val="24"/>
        </w:rPr>
        <w:t>根</w:t>
      </w:r>
      <w:r w:rsidRPr="00C74DB4">
        <w:rPr>
          <w:rFonts w:ascii="華康標楷體" w:eastAsia="華康標楷體" w:cs="華康標楷體" w:hint="eastAsia"/>
          <w:sz w:val="24"/>
          <w:szCs w:val="24"/>
        </w:rPr>
        <w:t>建造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信心堅固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C74DB4">
        <w:rPr>
          <w:rFonts w:ascii="華康標楷體" w:eastAsia="華康標楷體" w:cs="華康標楷體" w:hint="eastAsia"/>
          <w:sz w:val="24"/>
          <w:szCs w:val="24"/>
        </w:rPr>
        <w:t>西二</w:t>
      </w:r>
      <w:r w:rsidRPr="00C74DB4"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C74DB4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C74DB4" w:rsidRDefault="002A6D29" w:rsidP="002A6D29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</w:t>
      </w:r>
      <w:r w:rsidRPr="00C74DB4">
        <w:rPr>
          <w:rFonts w:ascii="華康標楷體" w:eastAsia="華康標楷體" w:cs="華康標楷體" w:hint="eastAsia"/>
          <w:sz w:val="24"/>
          <w:szCs w:val="24"/>
        </w:rPr>
        <w:t>訓練學生不僅做最好的受教者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肯虛心接受長輩的教導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C74DB4">
        <w:rPr>
          <w:rFonts w:ascii="華康標楷體" w:eastAsia="華康標楷體" w:cs="華康標楷體" w:hint="eastAsia"/>
          <w:sz w:val="24"/>
          <w:szCs w:val="24"/>
        </w:rPr>
        <w:t>賽五十</w:t>
      </w:r>
      <w:r w:rsidRPr="00C74DB4"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C74DB4">
        <w:rPr>
          <w:rFonts w:ascii="華康標楷體" w:eastAsia="華康標楷體" w:cs="華康標楷體" w:hint="eastAsia"/>
          <w:sz w:val="24"/>
          <w:szCs w:val="24"/>
        </w:rPr>
        <w:t>太十一</w:t>
      </w:r>
      <w:r w:rsidRPr="00C74DB4">
        <w:rPr>
          <w:rFonts w:ascii="華康標楷體" w:eastAsia="華康標楷體" w:cs="華康標楷體"/>
          <w:sz w:val="24"/>
          <w:szCs w:val="24"/>
        </w:rPr>
        <w:t>25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C74DB4">
        <w:rPr>
          <w:rFonts w:ascii="華康標楷體" w:eastAsia="華康標楷體" w:cs="華康標楷體"/>
          <w:sz w:val="24"/>
          <w:szCs w:val="24"/>
        </w:rPr>
        <w:t>26</w:t>
      </w:r>
      <w:r>
        <w:rPr>
          <w:rFonts w:ascii="華康標楷體" w:eastAsia="華康標楷體" w:cs="華康標楷體" w:hint="eastAsia"/>
          <w:sz w:val="24"/>
          <w:szCs w:val="24"/>
        </w:rPr>
        <w:t>）；</w:t>
      </w:r>
      <w:r w:rsidRPr="00C74DB4">
        <w:rPr>
          <w:rFonts w:ascii="華康標楷體" w:eastAsia="華康標楷體" w:cs="華康標楷體" w:hint="eastAsia"/>
          <w:sz w:val="24"/>
          <w:szCs w:val="24"/>
        </w:rPr>
        <w:t>而且做最好的施教者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能盡心教導別人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C74DB4">
        <w:rPr>
          <w:rFonts w:ascii="華康標楷體" w:eastAsia="華康標楷體" w:cs="華康標楷體" w:hint="eastAsia"/>
          <w:sz w:val="24"/>
          <w:szCs w:val="24"/>
        </w:rPr>
        <w:t>耶三</w:t>
      </w:r>
      <w:r w:rsidRPr="00C74DB4">
        <w:rPr>
          <w:rFonts w:ascii="華康標楷體" w:eastAsia="華康標楷體" w:cs="華康標楷體"/>
          <w:sz w:val="24"/>
          <w:szCs w:val="24"/>
        </w:rPr>
        <w:t>15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C74DB4">
        <w:rPr>
          <w:rFonts w:ascii="華康標楷體" w:eastAsia="華康標楷體" w:cs="華康標楷體" w:hint="eastAsia"/>
          <w:sz w:val="24"/>
          <w:szCs w:val="24"/>
        </w:rPr>
        <w:t>徒</w:t>
      </w:r>
      <w:r>
        <w:rPr>
          <w:rFonts w:ascii="華康標楷體" w:eastAsia="華康標楷體" w:cs="華康標楷體" w:hint="eastAsia"/>
          <w:sz w:val="24"/>
          <w:szCs w:val="24"/>
        </w:rPr>
        <w:t>廿</w:t>
      </w:r>
      <w:r w:rsidRPr="00C74DB4">
        <w:rPr>
          <w:rFonts w:ascii="華康標楷體" w:eastAsia="華康標楷體" w:cs="華康標楷體"/>
          <w:sz w:val="24"/>
          <w:szCs w:val="24"/>
        </w:rPr>
        <w:t>20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C74DB4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CE5DD8" w:rsidRDefault="002A6D29" w:rsidP="002A6D29">
      <w:pPr>
        <w:spacing w:beforeLines="150" w:before="540" w:line="320" w:lineRule="exact"/>
        <w:rPr>
          <w:rFonts w:ascii="華康彩帶體" w:eastAsia="華康彩帶體" w:cs="華康彩帶體"/>
          <w:sz w:val="24"/>
          <w:szCs w:val="24"/>
        </w:rPr>
      </w:pPr>
      <w:r w:rsidRPr="00CE5DD8">
        <w:rPr>
          <w:rFonts w:ascii="華康彩帶體" w:eastAsia="華康彩帶體" w:cs="華康彩帶體" w:hint="eastAsia"/>
          <w:sz w:val="24"/>
          <w:szCs w:val="24"/>
        </w:rPr>
        <w:t>內容分析</w:t>
      </w:r>
    </w:p>
    <w:p w:rsidR="002A6D29" w:rsidRPr="00C74DB4" w:rsidRDefault="002A6D29" w:rsidP="002A6D29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</w:t>
      </w:r>
      <w:r w:rsidRPr="00C74DB4">
        <w:rPr>
          <w:rFonts w:ascii="華康標楷體" w:eastAsia="華康標楷體" w:cs="華康標楷體" w:hint="eastAsia"/>
          <w:sz w:val="24"/>
          <w:szCs w:val="24"/>
        </w:rPr>
        <w:t>逐項敘述本會的洗禮教義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並且一一依據聖經證明本會的洗禮</w:t>
      </w:r>
      <w:r>
        <w:rPr>
          <w:rFonts w:ascii="華康標楷體" w:eastAsia="華康標楷體" w:cs="華康標楷體" w:hint="eastAsia"/>
          <w:sz w:val="24"/>
          <w:szCs w:val="24"/>
        </w:rPr>
        <w:t>觀</w:t>
      </w:r>
      <w:r w:rsidRPr="00C74DB4">
        <w:rPr>
          <w:rFonts w:ascii="華康標楷體" w:eastAsia="華康標楷體" w:cs="華康標楷體" w:hint="eastAsia"/>
          <w:sz w:val="24"/>
          <w:szCs w:val="24"/>
        </w:rPr>
        <w:t>之正確性。</w:t>
      </w:r>
    </w:p>
    <w:p w:rsidR="002A6D29" w:rsidRPr="00C74DB4" w:rsidRDefault="002A6D29" w:rsidP="002A6D29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</w:t>
      </w:r>
      <w:r w:rsidRPr="00C74DB4">
        <w:rPr>
          <w:rFonts w:ascii="華康標楷體" w:eastAsia="華康標楷體" w:cs="華康標楷體" w:hint="eastAsia"/>
          <w:sz w:val="24"/>
          <w:szCs w:val="24"/>
        </w:rPr>
        <w:t>為幫助學生對每一個問題能更深入的了解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列出許多參考資料作補充教材。</w:t>
      </w:r>
    </w:p>
    <w:p w:rsidR="002A6D29" w:rsidRPr="005529AF" w:rsidRDefault="002A6D29" w:rsidP="002A6D29">
      <w:pPr>
        <w:spacing w:beforeLines="150" w:before="540" w:line="320" w:lineRule="exact"/>
        <w:rPr>
          <w:rFonts w:ascii="華康彩帶體" w:eastAsia="華康彩帶體" w:cs="華康彩帶體"/>
          <w:sz w:val="24"/>
          <w:szCs w:val="24"/>
        </w:rPr>
      </w:pPr>
      <w:r w:rsidRPr="005529AF">
        <w:rPr>
          <w:rFonts w:ascii="華康彩帶體" w:eastAsia="華康彩帶體" w:cs="華康彩帶體" w:hint="eastAsia"/>
          <w:sz w:val="24"/>
          <w:szCs w:val="24"/>
        </w:rPr>
        <w:t>教學要領</w:t>
      </w:r>
    </w:p>
    <w:p w:rsidR="002A6D29" w:rsidRPr="00C74DB4" w:rsidRDefault="002A6D29" w:rsidP="002A6D29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</w:t>
      </w:r>
      <w:r w:rsidRPr="00C74DB4">
        <w:rPr>
          <w:rFonts w:ascii="華康標楷體" w:eastAsia="華康標楷體" w:cs="華康標楷體" w:hint="eastAsia"/>
          <w:sz w:val="24"/>
          <w:szCs w:val="24"/>
        </w:rPr>
        <w:t>課文中所引證的聖經根</w:t>
      </w:r>
      <w:r>
        <w:rPr>
          <w:rFonts w:ascii="華康標楷體" w:eastAsia="華康標楷體" w:cs="華康標楷體" w:hint="eastAsia"/>
          <w:sz w:val="24"/>
          <w:szCs w:val="24"/>
        </w:rPr>
        <w:t>據，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請教員再三研讀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反</w:t>
      </w:r>
      <w:r>
        <w:rPr>
          <w:rFonts w:ascii="華康標楷體" w:eastAsia="華康標楷體" w:cs="華康標楷體" w:hint="eastAsia"/>
          <w:sz w:val="24"/>
          <w:szCs w:val="24"/>
        </w:rPr>
        <w:t>覆</w:t>
      </w:r>
      <w:r w:rsidRPr="00C74DB4">
        <w:rPr>
          <w:rFonts w:ascii="華康標楷體" w:eastAsia="華康標楷體" w:cs="華康標楷體" w:hint="eastAsia"/>
          <w:sz w:val="24"/>
          <w:szCs w:val="24"/>
        </w:rPr>
        <w:t>思考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深刻領悟其正意和重點。</w:t>
      </w:r>
    </w:p>
    <w:p w:rsidR="002A6D29" w:rsidRPr="00C74DB4" w:rsidRDefault="002A6D29" w:rsidP="002A6D29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</w:t>
      </w:r>
      <w:r w:rsidRPr="00C74DB4">
        <w:rPr>
          <w:rFonts w:ascii="華康標楷體" w:eastAsia="華康標楷體" w:cs="華康標楷體" w:hint="eastAsia"/>
          <w:sz w:val="24"/>
          <w:szCs w:val="24"/>
        </w:rPr>
        <w:t>對本會的洗禮教義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教員必須完全了解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並且產生信心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才能為學生打穩信仰根</w:t>
      </w:r>
      <w:r>
        <w:rPr>
          <w:rFonts w:ascii="華康標楷體" w:eastAsia="華康標楷體" w:cs="華康標楷體" w:hint="eastAsia"/>
          <w:sz w:val="24"/>
          <w:szCs w:val="24"/>
        </w:rPr>
        <w:t>基</w:t>
      </w:r>
      <w:r w:rsidRPr="00C74DB4">
        <w:rPr>
          <w:rFonts w:ascii="華康標楷體" w:eastAsia="華康標楷體" w:cs="華康標楷體" w:hint="eastAsia"/>
          <w:sz w:val="24"/>
          <w:szCs w:val="24"/>
        </w:rPr>
        <w:t>。不明白之處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要請教聖職人員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免得誤己誤人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C74DB4">
        <w:rPr>
          <w:rFonts w:ascii="華康標楷體" w:eastAsia="華康標楷體" w:cs="華康標楷體" w:hint="eastAsia"/>
          <w:sz w:val="24"/>
          <w:szCs w:val="24"/>
        </w:rPr>
        <w:t>提後二</w:t>
      </w:r>
      <w:r w:rsidRPr="00C74DB4">
        <w:rPr>
          <w:rFonts w:ascii="華康標楷體" w:eastAsia="華康標楷體" w:cs="華康標楷體"/>
          <w:sz w:val="24"/>
          <w:szCs w:val="24"/>
        </w:rPr>
        <w:t>15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C74DB4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C74DB4" w:rsidRDefault="002A6D29" w:rsidP="002A6D29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cs="華康標楷體"/>
          <w:sz w:val="24"/>
          <w:szCs w:val="24"/>
        </w:rPr>
      </w:pPr>
      <w:r w:rsidRPr="00C74DB4">
        <w:rPr>
          <w:rFonts w:ascii="華康標楷體" w:eastAsia="華康標楷體" w:cs="華康標楷體" w:hint="eastAsia"/>
          <w:sz w:val="24"/>
          <w:szCs w:val="24"/>
        </w:rPr>
        <w:t>三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 w:rsidRPr="00C74DB4">
        <w:rPr>
          <w:rFonts w:ascii="華康標楷體" w:eastAsia="華康標楷體" w:cs="華康標楷體" w:hint="eastAsia"/>
          <w:sz w:val="24"/>
          <w:szCs w:val="24"/>
        </w:rPr>
        <w:t>請教員把</w:t>
      </w:r>
      <w:r>
        <w:rPr>
          <w:rFonts w:ascii="華康標楷體" w:eastAsia="華康標楷體" w:cs="華康標楷體" w:hint="eastAsia"/>
          <w:sz w:val="24"/>
          <w:szCs w:val="24"/>
        </w:rPr>
        <w:t>握</w:t>
      </w:r>
      <w:r w:rsidRPr="00C74DB4">
        <w:rPr>
          <w:rFonts w:ascii="華康標楷體" w:eastAsia="華康標楷體" w:cs="華康標楷體" w:hint="eastAsia"/>
          <w:sz w:val="24"/>
          <w:szCs w:val="24"/>
        </w:rPr>
        <w:t>各段的重點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作扼要的敘述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C74DB4">
        <w:rPr>
          <w:rFonts w:ascii="華康標楷體" w:eastAsia="華康標楷體" w:cs="華康標楷體" w:hint="eastAsia"/>
          <w:sz w:val="24"/>
          <w:szCs w:val="24"/>
        </w:rPr>
        <w:t>用一節的時</w:t>
      </w:r>
      <w:r>
        <w:rPr>
          <w:rFonts w:ascii="華康標楷體" w:eastAsia="華康標楷體" w:cs="華康標楷體" w:hint="eastAsia"/>
          <w:sz w:val="24"/>
          <w:szCs w:val="24"/>
        </w:rPr>
        <w:t>間</w:t>
      </w:r>
      <w:r w:rsidRPr="00C74DB4">
        <w:rPr>
          <w:rFonts w:ascii="華康標楷體" w:eastAsia="華康標楷體" w:cs="華康標楷體" w:hint="eastAsia"/>
          <w:sz w:val="24"/>
          <w:szCs w:val="24"/>
        </w:rPr>
        <w:t>授完。</w:t>
      </w:r>
    </w:p>
    <w:p w:rsidR="002A6D29" w:rsidRPr="00374A65" w:rsidRDefault="002A6D29" w:rsidP="002A6D29">
      <w:pPr>
        <w:spacing w:beforeLines="150" w:before="540" w:line="320" w:lineRule="exact"/>
        <w:rPr>
          <w:rFonts w:ascii="華康彩帶體" w:eastAsia="華康彩帶體"/>
          <w:sz w:val="24"/>
          <w:szCs w:val="24"/>
        </w:rPr>
      </w:pPr>
      <w:r>
        <w:rPr>
          <w:rFonts w:ascii="華康彩帶體" w:eastAsia="華康彩帶體" w:cs="華康彩帶體" w:hint="eastAsia"/>
          <w:sz w:val="24"/>
          <w:szCs w:val="24"/>
        </w:rPr>
        <w:t>作業指導</w:t>
      </w:r>
    </w:p>
    <w:p w:rsidR="002A6D29" w:rsidRDefault="002A6D29" w:rsidP="002A6D29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</w:t>
      </w:r>
      <w:r w:rsidRPr="00C74DB4">
        <w:rPr>
          <w:rFonts w:ascii="華康標楷體" w:eastAsia="華康標楷體" w:cs="華康標楷體" w:hint="eastAsia"/>
          <w:sz w:val="24"/>
          <w:szCs w:val="24"/>
        </w:rPr>
        <w:t>受洗象徵與主同死、同埋葬、同復活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C74DB4">
        <w:rPr>
          <w:rFonts w:ascii="華康標楷體" w:eastAsia="華康標楷體" w:cs="華康標楷體" w:hint="eastAsia"/>
          <w:sz w:val="24"/>
          <w:szCs w:val="24"/>
        </w:rPr>
        <w:t>羅六</w:t>
      </w:r>
      <w:r w:rsidRPr="00C74DB4"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C74DB4">
        <w:rPr>
          <w:rFonts w:ascii="華康標楷體" w:eastAsia="華康標楷體" w:cs="華康標楷體"/>
          <w:sz w:val="24"/>
          <w:szCs w:val="24"/>
        </w:rPr>
        <w:t>5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  <w:r w:rsidRPr="00C74DB4">
        <w:rPr>
          <w:rFonts w:ascii="華康標楷體" w:eastAsia="華康標楷體" w:cs="華康標楷體" w:hint="eastAsia"/>
          <w:sz w:val="24"/>
          <w:szCs w:val="24"/>
        </w:rPr>
        <w:t>錯在那</w:t>
      </w:r>
      <w:r>
        <w:rPr>
          <w:rFonts w:ascii="華康標楷體" w:eastAsia="華康標楷體" w:cs="華康標楷體" w:hint="eastAsia"/>
          <w:sz w:val="24"/>
          <w:szCs w:val="24"/>
        </w:rPr>
        <w:t>裏？</w:t>
      </w:r>
      <w:r w:rsidRPr="00C74DB4">
        <w:rPr>
          <w:rFonts w:ascii="華康標楷體" w:eastAsia="華康標楷體" w:cs="華康標楷體" w:hint="eastAsia"/>
          <w:sz w:val="24"/>
          <w:szCs w:val="24"/>
        </w:rPr>
        <w:t>如</w:t>
      </w:r>
      <w:r>
        <w:rPr>
          <w:rFonts w:ascii="華康標楷體" w:eastAsia="華康標楷體" w:cs="華康標楷體" w:hint="eastAsia"/>
          <w:sz w:val="24"/>
          <w:szCs w:val="24"/>
        </w:rPr>
        <w:t>何</w:t>
      </w:r>
      <w:r w:rsidRPr="00C74DB4">
        <w:rPr>
          <w:rFonts w:ascii="華康標楷體" w:eastAsia="華康標楷體" w:cs="華康標楷體" w:hint="eastAsia"/>
          <w:sz w:val="24"/>
          <w:szCs w:val="24"/>
        </w:rPr>
        <w:t>答辯</w:t>
      </w:r>
      <w:r>
        <w:rPr>
          <w:rFonts w:ascii="華康標楷體" w:eastAsia="華康標楷體" w:cs="華康標楷體" w:hint="eastAsia"/>
          <w:sz w:val="24"/>
          <w:szCs w:val="24"/>
        </w:rPr>
        <w:t>？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886.3pt;height:617pt;z-index:-251659264;mso-position-horizontal-relative:margin;mso-position-vertical-relative:margin" o:allowincell="f">
            <w10:wrap anchorx="margin" anchory="margin"/>
          </v:shape>
        </w:pic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804" w:hangingChars="300" w:hanging="720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答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/>
          <w:sz w:val="24"/>
          <w:szCs w:val="24"/>
        </w:rPr>
        <w:t>1.</w:t>
      </w:r>
      <w:r w:rsidRPr="008342B5">
        <w:rPr>
          <w:rFonts w:ascii="華康標楷體" w:eastAsia="華康標楷體" w:cs="華康標楷體" w:hint="eastAsia"/>
          <w:sz w:val="24"/>
          <w:szCs w:val="24"/>
        </w:rPr>
        <w:t>一般教會對於</w:t>
      </w:r>
      <w:r>
        <w:rPr>
          <w:rFonts w:ascii="華康標楷體" w:eastAsia="華康標楷體" w:cs="華康標楷體" w:hint="eastAsia"/>
          <w:sz w:val="24"/>
          <w:szCs w:val="24"/>
        </w:rPr>
        <w:t>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聖禮</w:t>
      </w:r>
      <w:r>
        <w:rPr>
          <w:rFonts w:ascii="華康標楷體" w:eastAsia="華康標楷體" w:cs="華康標楷體" w:hint="eastAsia"/>
          <w:sz w:val="24"/>
          <w:szCs w:val="24"/>
        </w:rPr>
        <w:t>」（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洗禮、聖餐禮等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多數主</w:t>
      </w:r>
      <w:r>
        <w:rPr>
          <w:rFonts w:ascii="華康標楷體" w:eastAsia="華康標楷體" w:cs="華康標楷體" w:hint="eastAsia"/>
          <w:sz w:val="24"/>
          <w:szCs w:val="24"/>
        </w:rPr>
        <w:t>張</w:t>
      </w:r>
      <w:r w:rsidRPr="008342B5">
        <w:rPr>
          <w:rFonts w:ascii="華康標楷體" w:eastAsia="華康標楷體" w:cs="華康標楷體" w:hint="eastAsia"/>
          <w:sz w:val="24"/>
          <w:szCs w:val="24"/>
        </w:rPr>
        <w:t>「象徵說</w:t>
      </w:r>
      <w:r>
        <w:rPr>
          <w:rFonts w:ascii="華康標楷體" w:eastAsia="華康標楷體" w:cs="華康標楷體" w:hint="eastAsia"/>
          <w:sz w:val="24"/>
          <w:szCs w:val="24"/>
        </w:rPr>
        <w:t>」（</w:t>
      </w:r>
      <w:r w:rsidRPr="008342B5">
        <w:rPr>
          <w:rFonts w:ascii="華康標楷體" w:eastAsia="華康標楷體" w:cs="華康標楷體"/>
          <w:sz w:val="24"/>
          <w:szCs w:val="24"/>
        </w:rPr>
        <w:t>Symbolism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。他們說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聖餐</w:t>
      </w:r>
      <w:r>
        <w:rPr>
          <w:rFonts w:ascii="華康標楷體" w:eastAsia="華康標楷體" w:cs="華康標楷體" w:hint="eastAsia"/>
          <w:sz w:val="24"/>
          <w:szCs w:val="24"/>
        </w:rPr>
        <w:t>禮</w:t>
      </w:r>
      <w:r w:rsidRPr="008342B5">
        <w:rPr>
          <w:rFonts w:ascii="華康標楷體" w:eastAsia="華康標楷體" w:cs="華康標楷體" w:hint="eastAsia"/>
          <w:sz w:val="24"/>
          <w:szCs w:val="24"/>
        </w:rPr>
        <w:t>的餅和杯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只是象徵主的肉和血而</w:t>
      </w:r>
      <w:r>
        <w:rPr>
          <w:rFonts w:ascii="華康標楷體" w:eastAsia="華康標楷體" w:cs="華康標楷體" w:hint="eastAsia"/>
          <w:sz w:val="24"/>
          <w:szCs w:val="24"/>
        </w:rPr>
        <w:t>已，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並沒有改變為主的肉和血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  <w:r w:rsidRPr="008342B5">
        <w:rPr>
          <w:rFonts w:ascii="華康標楷體" w:eastAsia="華康標楷體" w:cs="華康標楷體" w:hint="eastAsia"/>
          <w:sz w:val="24"/>
          <w:szCs w:val="24"/>
        </w:rPr>
        <w:t>他們又說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受洗也只是象徵與主同死、同埋葬、同復活而已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  <w:r w:rsidRPr="008342B5">
        <w:rPr>
          <w:rFonts w:ascii="華康標楷體" w:eastAsia="華康標楷體" w:cs="華康標楷體" w:hint="eastAsia"/>
          <w:sz w:val="24"/>
          <w:szCs w:val="24"/>
        </w:rPr>
        <w:t>這種關於聖禮的象徵說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乃來自慈運理的錯誤遺傳。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280" w:left="800" w:hangingChars="100" w:hanging="240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/>
          <w:sz w:val="24"/>
          <w:szCs w:val="24"/>
        </w:rPr>
        <w:t>2.</w:t>
      </w:r>
      <w:r w:rsidRPr="008342B5">
        <w:rPr>
          <w:rFonts w:ascii="華康標楷體" w:eastAsia="華康標楷體" w:cs="華康標楷體" w:hint="eastAsia"/>
          <w:sz w:val="24"/>
          <w:szCs w:val="24"/>
        </w:rPr>
        <w:t>我們相信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受洗確有與主</w:t>
      </w:r>
      <w:r>
        <w:rPr>
          <w:rFonts w:ascii="華康標楷體" w:eastAsia="華康標楷體" w:cs="華康標楷體" w:hint="eastAsia"/>
          <w:sz w:val="24"/>
          <w:szCs w:val="24"/>
        </w:rPr>
        <w:t>同</w:t>
      </w:r>
      <w:r w:rsidRPr="008342B5">
        <w:rPr>
          <w:rFonts w:ascii="華康標楷體" w:eastAsia="華康標楷體" w:cs="華康標楷體" w:hint="eastAsia"/>
          <w:sz w:val="24"/>
          <w:szCs w:val="24"/>
        </w:rPr>
        <w:t>死、同埋葬、同復活的</w:t>
      </w:r>
      <w:r>
        <w:rPr>
          <w:rFonts w:ascii="華康標楷體" w:eastAsia="華康標楷體" w:cs="華康標楷體" w:hint="eastAsia"/>
          <w:sz w:val="24"/>
          <w:szCs w:val="24"/>
        </w:rPr>
        <w:t>效</w:t>
      </w:r>
      <w:r w:rsidRPr="008342B5">
        <w:rPr>
          <w:rFonts w:ascii="華康標楷體" w:eastAsia="華康標楷體" w:cs="華康標楷體" w:hint="eastAsia"/>
          <w:sz w:val="24"/>
          <w:szCs w:val="24"/>
        </w:rPr>
        <w:t>能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而不是象徵。所謂「與主同死、同埋葬、同復活</w:t>
      </w:r>
      <w:r>
        <w:rPr>
          <w:rFonts w:ascii="華康標楷體" w:eastAsia="華康標楷體" w:cs="華康標楷體" w:hint="eastAsia"/>
          <w:sz w:val="24"/>
          <w:szCs w:val="24"/>
        </w:rPr>
        <w:t>」，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就是在受洗的時候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罪人與主同釘十字架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並且同埋葬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受了洗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那從水</w:t>
      </w:r>
      <w:r>
        <w:rPr>
          <w:rFonts w:ascii="華康標楷體" w:eastAsia="華康標楷體" w:cs="華康標楷體" w:hint="eastAsia"/>
          <w:sz w:val="24"/>
          <w:szCs w:val="24"/>
        </w:rPr>
        <w:t>裏</w:t>
      </w:r>
      <w:r w:rsidRPr="008342B5">
        <w:rPr>
          <w:rFonts w:ascii="華康標楷體" w:eastAsia="華康標楷體" w:cs="華康標楷體" w:hint="eastAsia"/>
          <w:sz w:val="24"/>
          <w:szCs w:val="24"/>
        </w:rPr>
        <w:t>起來的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已是復活的新人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羅六</w:t>
      </w:r>
      <w:r w:rsidRPr="008342B5"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8342B5"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  <w:r w:rsidRPr="008342B5">
        <w:rPr>
          <w:rFonts w:ascii="華康標楷體" w:eastAsia="華康標楷體" w:cs="華康標楷體" w:hint="eastAsia"/>
          <w:sz w:val="24"/>
          <w:szCs w:val="24"/>
        </w:rPr>
        <w:t>惟有如此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才可以說「因為已死的人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是脫離了罪。</w:t>
      </w:r>
      <w:r>
        <w:rPr>
          <w:rFonts w:ascii="華康標楷體" w:eastAsia="華康標楷體" w:cs="華康標楷體" w:hint="eastAsia"/>
          <w:sz w:val="24"/>
          <w:szCs w:val="24"/>
        </w:rPr>
        <w:t>」（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羅六</w:t>
      </w:r>
      <w:r w:rsidRPr="008342B5"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280" w:left="800" w:hangingChars="100" w:hanging="240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/>
          <w:sz w:val="24"/>
          <w:szCs w:val="24"/>
        </w:rPr>
        <w:t>3.</w:t>
      </w:r>
      <w:r w:rsidRPr="008342B5">
        <w:rPr>
          <w:rFonts w:ascii="華康標楷體" w:eastAsia="華康標楷體" w:cs="華康標楷體" w:hint="eastAsia"/>
          <w:sz w:val="24"/>
          <w:szCs w:val="24"/>
        </w:rPr>
        <w:t>所謂「脫離了罪</w:t>
      </w:r>
      <w:r>
        <w:rPr>
          <w:rFonts w:ascii="華康標楷體" w:eastAsia="華康標楷體" w:cs="華康標楷體" w:hint="eastAsia"/>
          <w:sz w:val="24"/>
          <w:szCs w:val="24"/>
        </w:rPr>
        <w:t>」，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就是罪案消</w:t>
      </w:r>
      <w:r>
        <w:rPr>
          <w:rFonts w:ascii="華康標楷體" w:eastAsia="華康標楷體" w:cs="華康標楷體" w:hint="eastAsia"/>
          <w:sz w:val="24"/>
          <w:szCs w:val="24"/>
        </w:rPr>
        <w:t>滅，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並且不再受罪權的轄制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  <w:r w:rsidRPr="008342B5">
        <w:rPr>
          <w:rFonts w:ascii="華康標楷體" w:eastAsia="華康標楷體" w:cs="華康標楷體" w:hint="eastAsia"/>
          <w:sz w:val="24"/>
          <w:szCs w:val="24"/>
        </w:rPr>
        <w:t>因為已死的人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既不再受審判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不再被定罪</w:t>
      </w:r>
      <w:r>
        <w:rPr>
          <w:rFonts w:ascii="華康標楷體" w:eastAsia="華康標楷體" w:cs="華康標楷體" w:hint="eastAsia"/>
          <w:sz w:val="24"/>
          <w:szCs w:val="24"/>
        </w:rPr>
        <w:t>，又</w:t>
      </w:r>
      <w:r w:rsidRPr="008342B5">
        <w:rPr>
          <w:rFonts w:ascii="華康標楷體" w:eastAsia="華康標楷體" w:cs="華康標楷體" w:hint="eastAsia"/>
          <w:sz w:val="24"/>
          <w:szCs w:val="24"/>
        </w:rPr>
        <w:t>不再做罪奴了。如果受洗只是象徵與主同死、同</w:t>
      </w:r>
      <w:r>
        <w:rPr>
          <w:rFonts w:ascii="華康標楷體" w:eastAsia="華康標楷體" w:cs="華康標楷體" w:hint="eastAsia"/>
          <w:sz w:val="24"/>
          <w:szCs w:val="24"/>
        </w:rPr>
        <w:t>埋</w:t>
      </w:r>
      <w:r w:rsidRPr="008342B5">
        <w:rPr>
          <w:rFonts w:ascii="華康標楷體" w:eastAsia="華康標楷體" w:cs="華康標楷體" w:hint="eastAsia"/>
          <w:sz w:val="24"/>
          <w:szCs w:val="24"/>
        </w:rPr>
        <w:t>葬、同復活而已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並沒有實際的</w:t>
      </w:r>
      <w:r>
        <w:rPr>
          <w:rFonts w:ascii="華康標楷體" w:eastAsia="華康標楷體" w:cs="華康標楷體" w:hint="eastAsia"/>
          <w:sz w:val="24"/>
          <w:szCs w:val="24"/>
        </w:rPr>
        <w:t>效</w:t>
      </w:r>
      <w:r w:rsidRPr="008342B5">
        <w:rPr>
          <w:rFonts w:ascii="華康標楷體" w:eastAsia="華康標楷體" w:cs="華康標楷體" w:hint="eastAsia"/>
          <w:sz w:val="24"/>
          <w:szCs w:val="24"/>
        </w:rPr>
        <w:t>能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怎麼能「脫離</w:t>
      </w:r>
      <w:r w:rsidRPr="008342B5">
        <w:rPr>
          <w:rFonts w:ascii="華康標楷體" w:eastAsia="華康標楷體" w:cs="華康標楷體" w:hint="eastAsia"/>
          <w:sz w:val="24"/>
          <w:szCs w:val="24"/>
        </w:rPr>
        <w:lastRenderedPageBreak/>
        <w:t>了罪」呢</w:t>
      </w:r>
      <w:r>
        <w:rPr>
          <w:rFonts w:ascii="華康標楷體" w:eastAsia="華康標楷體" w:cs="華康標楷體" w:hint="eastAsia"/>
          <w:sz w:val="24"/>
          <w:szCs w:val="24"/>
        </w:rPr>
        <w:t>？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二、</w:t>
      </w:r>
      <w:r w:rsidRPr="008342B5">
        <w:rPr>
          <w:rFonts w:ascii="華康標楷體" w:eastAsia="華康標楷體" w:cs="華康標楷體" w:hint="eastAsia"/>
          <w:sz w:val="24"/>
          <w:szCs w:val="24"/>
        </w:rPr>
        <w:t>罪的恩赦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在乎悔改歸正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徒三</w:t>
      </w:r>
      <w:r w:rsidRPr="008342B5">
        <w:rPr>
          <w:rFonts w:ascii="華康標楷體" w:eastAsia="華康標楷體" w:cs="華康標楷體"/>
          <w:sz w:val="24"/>
          <w:szCs w:val="24"/>
        </w:rPr>
        <w:t>19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並非因受洗。錯在那</w:t>
      </w:r>
      <w:r>
        <w:rPr>
          <w:rFonts w:ascii="華康標楷體" w:eastAsia="華康標楷體" w:cs="華康標楷體" w:hint="eastAsia"/>
          <w:sz w:val="24"/>
          <w:szCs w:val="24"/>
        </w:rPr>
        <w:t>裏？</w:t>
      </w:r>
      <w:r w:rsidRPr="008342B5">
        <w:rPr>
          <w:rFonts w:ascii="華康標楷體" w:eastAsia="華康標楷體" w:cs="華康標楷體" w:hint="eastAsia"/>
          <w:sz w:val="24"/>
          <w:szCs w:val="24"/>
        </w:rPr>
        <w:t>如何答辯</w:t>
      </w:r>
      <w:r>
        <w:rPr>
          <w:rFonts w:ascii="華康標楷體" w:eastAsia="華康標楷體" w:cs="華康標楷體" w:hint="eastAsia"/>
          <w:sz w:val="24"/>
          <w:szCs w:val="24"/>
        </w:rPr>
        <w:t>？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804" w:hangingChars="300" w:hanging="720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答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/>
          <w:sz w:val="24"/>
          <w:szCs w:val="24"/>
        </w:rPr>
        <w:t>l.</w:t>
      </w:r>
      <w:r>
        <w:rPr>
          <w:rFonts w:ascii="華康標楷體" w:eastAsia="華康標楷體" w:cs="華康標楷體" w:hint="eastAsia"/>
          <w:sz w:val="24"/>
          <w:szCs w:val="24"/>
        </w:rPr>
        <w:t>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徒三</w:t>
      </w:r>
      <w:r w:rsidRPr="008342B5">
        <w:rPr>
          <w:rFonts w:ascii="華康標楷體" w:eastAsia="華康標楷體" w:cs="華康標楷體"/>
          <w:sz w:val="24"/>
          <w:szCs w:val="24"/>
        </w:rPr>
        <w:t>19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強調悔改的重要性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受洗的赦罪</w:t>
      </w:r>
      <w:r>
        <w:rPr>
          <w:rFonts w:ascii="華康標楷體" w:eastAsia="華康標楷體" w:cs="華康標楷體" w:hint="eastAsia"/>
          <w:sz w:val="24"/>
          <w:szCs w:val="24"/>
        </w:rPr>
        <w:t>效</w:t>
      </w:r>
      <w:r w:rsidRPr="008342B5">
        <w:rPr>
          <w:rFonts w:ascii="華康標楷體" w:eastAsia="華康標楷體" w:cs="華康標楷體" w:hint="eastAsia"/>
          <w:sz w:val="24"/>
          <w:szCs w:val="24"/>
        </w:rPr>
        <w:t>能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在此</w:t>
      </w:r>
      <w:r>
        <w:rPr>
          <w:rFonts w:ascii="華康標楷體" w:eastAsia="華康標楷體" w:cs="華康標楷體" w:hint="eastAsia"/>
          <w:sz w:val="24"/>
          <w:szCs w:val="24"/>
        </w:rPr>
        <w:t>被</w:t>
      </w:r>
      <w:r w:rsidRPr="008342B5">
        <w:rPr>
          <w:rFonts w:ascii="華康標楷體" w:eastAsia="華康標楷體" w:cs="華康標楷體" w:hint="eastAsia"/>
          <w:sz w:val="24"/>
          <w:szCs w:val="24"/>
        </w:rPr>
        <w:t>省略</w:t>
      </w:r>
      <w:r>
        <w:rPr>
          <w:rFonts w:ascii="華康標楷體" w:eastAsia="華康標楷體" w:cs="華康標楷體" w:hint="eastAsia"/>
          <w:sz w:val="24"/>
          <w:szCs w:val="24"/>
        </w:rPr>
        <w:t>；「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徒</w:t>
      </w:r>
      <w:r>
        <w:rPr>
          <w:rFonts w:ascii="華康標楷體" w:eastAsia="華康標楷體" w:cs="華康標楷體" w:hint="eastAsia"/>
          <w:sz w:val="24"/>
          <w:szCs w:val="24"/>
        </w:rPr>
        <w:t>廿</w:t>
      </w:r>
      <w:r w:rsidRPr="008342B5">
        <w:rPr>
          <w:rFonts w:ascii="華康標楷體" w:eastAsia="華康標楷體" w:cs="華康標楷體" w:hint="eastAsia"/>
          <w:sz w:val="24"/>
          <w:szCs w:val="24"/>
        </w:rPr>
        <w:t>二</w:t>
      </w:r>
      <w:r w:rsidRPr="008342B5"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說明受洗能洗去罪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悔改的需要</w:t>
      </w:r>
      <w:r>
        <w:rPr>
          <w:rFonts w:ascii="華康標楷體" w:eastAsia="華康標楷體" w:cs="華康標楷體" w:hint="eastAsia"/>
          <w:sz w:val="24"/>
          <w:szCs w:val="24"/>
        </w:rPr>
        <w:t>卻</w:t>
      </w:r>
      <w:r w:rsidRPr="008342B5">
        <w:rPr>
          <w:rFonts w:ascii="華康標楷體" w:eastAsia="華康標楷體" w:cs="華康標楷體" w:hint="eastAsia"/>
          <w:sz w:val="24"/>
          <w:szCs w:val="24"/>
        </w:rPr>
        <w:t>被省略。因此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不可依據</w:t>
      </w:r>
      <w:r>
        <w:rPr>
          <w:rFonts w:ascii="華康標楷體" w:eastAsia="華康標楷體" w:cs="華康標楷體" w:hint="eastAsia"/>
          <w:sz w:val="24"/>
          <w:szCs w:val="24"/>
        </w:rPr>
        <w:t>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徒</w:t>
      </w:r>
      <w:r>
        <w:rPr>
          <w:rFonts w:ascii="華康標楷體" w:eastAsia="華康標楷體" w:cs="華康標楷體" w:hint="eastAsia"/>
          <w:sz w:val="24"/>
          <w:szCs w:val="24"/>
        </w:rPr>
        <w:t>廿</w:t>
      </w:r>
      <w:r w:rsidRPr="008342B5">
        <w:rPr>
          <w:rFonts w:ascii="華康標楷體" w:eastAsia="華康標楷體" w:cs="華康標楷體" w:hint="eastAsia"/>
          <w:sz w:val="24"/>
          <w:szCs w:val="24"/>
        </w:rPr>
        <w:t>二</w:t>
      </w:r>
      <w:r w:rsidRPr="008342B5"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只須受洗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不必悔改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便能洗去罪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與此同理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也不可依據「徒三</w:t>
      </w:r>
      <w:r w:rsidRPr="008342B5">
        <w:rPr>
          <w:rFonts w:ascii="華康標楷體" w:eastAsia="華康標楷體" w:cs="華康標楷體"/>
          <w:sz w:val="24"/>
          <w:szCs w:val="24"/>
        </w:rPr>
        <w:t>19</w:t>
      </w:r>
      <w:r>
        <w:rPr>
          <w:rFonts w:ascii="華康標楷體" w:eastAsia="華康標楷體" w:cs="華康標楷體" w:hint="eastAsia"/>
          <w:sz w:val="24"/>
          <w:szCs w:val="24"/>
        </w:rPr>
        <w:t>」說，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洗禮沒有赦罪</w:t>
      </w:r>
      <w:r>
        <w:rPr>
          <w:rFonts w:ascii="華康標楷體" w:eastAsia="華康標楷體" w:cs="華康標楷體" w:hint="eastAsia"/>
          <w:sz w:val="24"/>
          <w:szCs w:val="24"/>
        </w:rPr>
        <w:t>效能，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只要悔</w:t>
      </w:r>
      <w:r>
        <w:rPr>
          <w:rFonts w:ascii="華康標楷體" w:eastAsia="華康標楷體" w:cs="華康標楷體" w:hint="eastAsia"/>
          <w:sz w:val="24"/>
          <w:szCs w:val="24"/>
        </w:rPr>
        <w:t>改，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罪便得以塗抹了。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280" w:left="800" w:hangingChars="100" w:hanging="240"/>
        <w:jc w:val="both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/>
          <w:sz w:val="24"/>
          <w:szCs w:val="24"/>
        </w:rPr>
        <w:t>2.</w:t>
      </w:r>
      <w:r w:rsidRPr="008342B5">
        <w:rPr>
          <w:rFonts w:ascii="華康標楷體" w:eastAsia="華康標楷體" w:cs="華康標楷體" w:hint="eastAsia"/>
          <w:sz w:val="24"/>
          <w:szCs w:val="24"/>
        </w:rPr>
        <w:t>綜合「徒三</w:t>
      </w:r>
      <w:r w:rsidRPr="008342B5">
        <w:rPr>
          <w:rFonts w:ascii="華康標楷體" w:eastAsia="華康標楷體" w:cs="華康標楷體"/>
          <w:sz w:val="24"/>
          <w:szCs w:val="24"/>
        </w:rPr>
        <w:t>19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和</w:t>
      </w:r>
      <w:r>
        <w:rPr>
          <w:rFonts w:ascii="華康標楷體" w:eastAsia="華康標楷體" w:cs="華康標楷體" w:hint="eastAsia"/>
          <w:sz w:val="24"/>
          <w:szCs w:val="24"/>
        </w:rPr>
        <w:t>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徒</w:t>
      </w:r>
      <w:r>
        <w:rPr>
          <w:rFonts w:ascii="華康標楷體" w:eastAsia="華康標楷體" w:cs="華康標楷體" w:hint="eastAsia"/>
          <w:sz w:val="24"/>
          <w:szCs w:val="24"/>
        </w:rPr>
        <w:t>廿</w:t>
      </w:r>
      <w:r w:rsidRPr="008342B5">
        <w:rPr>
          <w:rFonts w:ascii="華康標楷體" w:eastAsia="華康標楷體" w:cs="華康標楷體" w:hint="eastAsia"/>
          <w:sz w:val="24"/>
          <w:szCs w:val="24"/>
        </w:rPr>
        <w:t>二</w:t>
      </w:r>
      <w:r w:rsidRPr="008342B5"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的經文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所得到的結論是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罪要得赦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既須悔改</w:t>
      </w:r>
      <w:r>
        <w:rPr>
          <w:rFonts w:ascii="華康標楷體" w:eastAsia="華康標楷體" w:cs="華康標楷體" w:hint="eastAsia"/>
          <w:sz w:val="24"/>
          <w:szCs w:val="24"/>
        </w:rPr>
        <w:t>，又</w:t>
      </w:r>
      <w:r w:rsidRPr="008342B5">
        <w:rPr>
          <w:rFonts w:ascii="華康標楷體" w:eastAsia="華康標楷體" w:cs="華康標楷體" w:hint="eastAsia"/>
          <w:sz w:val="24"/>
          <w:szCs w:val="24"/>
        </w:rPr>
        <w:t>須受洗。但問題的關鍵是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罪的恩赦究竟發生在什麼時候</w:t>
      </w:r>
      <w:r>
        <w:rPr>
          <w:rFonts w:ascii="華康標楷體" w:eastAsia="華康標楷體" w:cs="華康標楷體" w:hint="eastAsia"/>
          <w:sz w:val="24"/>
          <w:szCs w:val="24"/>
        </w:rPr>
        <w:t>？</w:t>
      </w:r>
      <w:r w:rsidRPr="008342B5">
        <w:rPr>
          <w:rFonts w:ascii="華康標楷體" w:eastAsia="華康標楷體" w:cs="華康標楷體" w:hint="eastAsia"/>
          <w:sz w:val="24"/>
          <w:szCs w:val="24"/>
        </w:rPr>
        <w:t>是悔改之時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受洗以前呢</w:t>
      </w:r>
      <w:r>
        <w:rPr>
          <w:rFonts w:ascii="華康標楷體" w:eastAsia="華康標楷體" w:cs="華康標楷體" w:hint="eastAsia"/>
          <w:sz w:val="24"/>
          <w:szCs w:val="24"/>
        </w:rPr>
        <w:t>？</w:t>
      </w:r>
      <w:r w:rsidRPr="008342B5">
        <w:rPr>
          <w:rFonts w:ascii="華康標楷體" w:eastAsia="華康標楷體" w:cs="華康標楷體" w:hint="eastAsia"/>
          <w:sz w:val="24"/>
          <w:szCs w:val="24"/>
        </w:rPr>
        <w:t>或發生於悔改以後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受洗之時呢</w:t>
      </w:r>
      <w:r>
        <w:rPr>
          <w:rFonts w:ascii="華康標楷體" w:eastAsia="華康標楷體" w:cs="華康標楷體" w:hint="eastAsia"/>
          <w:sz w:val="24"/>
          <w:szCs w:val="24"/>
        </w:rPr>
        <w:t>？</w:t>
      </w:r>
      <w:r w:rsidRPr="008342B5">
        <w:rPr>
          <w:rFonts w:ascii="華康標楷體" w:eastAsia="華康標楷體" w:cs="華康標楷體" w:hint="eastAsia"/>
          <w:sz w:val="24"/>
          <w:szCs w:val="24"/>
        </w:rPr>
        <w:t>若是前者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</w:t>
      </w:r>
      <w:r>
        <w:rPr>
          <w:rFonts w:ascii="華康標楷體" w:eastAsia="華康標楷體" w:cs="華康標楷體" w:hint="eastAsia"/>
          <w:sz w:val="24"/>
          <w:szCs w:val="24"/>
        </w:rPr>
        <w:t>洗</w:t>
      </w:r>
      <w:r w:rsidRPr="008342B5">
        <w:rPr>
          <w:rFonts w:ascii="華康標楷體" w:eastAsia="華康標楷體" w:cs="華康標楷體" w:hint="eastAsia"/>
          <w:sz w:val="24"/>
          <w:szCs w:val="24"/>
        </w:rPr>
        <w:t>便與赦罪無關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若是後者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受洗便與赦罪有絕對</w:t>
      </w:r>
      <w:r>
        <w:rPr>
          <w:rFonts w:ascii="華康標楷體" w:eastAsia="華康標楷體" w:cs="華康標楷體" w:hint="eastAsia"/>
          <w:sz w:val="24"/>
          <w:szCs w:val="24"/>
        </w:rPr>
        <w:t>關</w:t>
      </w:r>
      <w:r w:rsidRPr="008342B5">
        <w:rPr>
          <w:rFonts w:ascii="華康標楷體" w:eastAsia="華康標楷體" w:cs="華康標楷體" w:hint="eastAsia"/>
          <w:sz w:val="24"/>
          <w:szCs w:val="24"/>
        </w:rPr>
        <w:t>係了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280" w:left="800" w:hangingChars="100" w:hanging="240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/>
          <w:sz w:val="24"/>
          <w:szCs w:val="24"/>
        </w:rPr>
        <w:t>3.</w:t>
      </w:r>
      <w:r w:rsidRPr="008342B5">
        <w:rPr>
          <w:rFonts w:ascii="華康標楷體" w:eastAsia="華康標楷體" w:cs="華康標楷體" w:hint="eastAsia"/>
          <w:sz w:val="24"/>
          <w:szCs w:val="24"/>
        </w:rPr>
        <w:t>依</w:t>
      </w:r>
      <w:r>
        <w:rPr>
          <w:rFonts w:ascii="華康標楷體" w:eastAsia="華康標楷體" w:cs="華康標楷體" w:hint="eastAsia"/>
          <w:sz w:val="24"/>
          <w:szCs w:val="24"/>
        </w:rPr>
        <w:t>據</w:t>
      </w:r>
      <w:r w:rsidRPr="008342B5">
        <w:rPr>
          <w:rFonts w:ascii="華康標楷體" w:eastAsia="華康標楷體" w:cs="華康標楷體" w:hint="eastAsia"/>
          <w:sz w:val="24"/>
          <w:szCs w:val="24"/>
        </w:rPr>
        <w:t>「徒二</w:t>
      </w:r>
      <w:r w:rsidRPr="008342B5">
        <w:rPr>
          <w:rFonts w:ascii="華康標楷體" w:eastAsia="華康標楷體" w:cs="華康標楷體"/>
          <w:sz w:val="24"/>
          <w:szCs w:val="24"/>
        </w:rPr>
        <w:t>38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的經文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罪要得赦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既需要悔改</w:t>
      </w:r>
      <w:r>
        <w:rPr>
          <w:rFonts w:ascii="華康標楷體" w:eastAsia="華康標楷體" w:cs="華康標楷體" w:hint="eastAsia"/>
          <w:sz w:val="24"/>
          <w:szCs w:val="24"/>
        </w:rPr>
        <w:t>，又</w:t>
      </w:r>
      <w:r w:rsidRPr="008342B5">
        <w:rPr>
          <w:rFonts w:ascii="華康標楷體" w:eastAsia="華康標楷體" w:cs="華康標楷體" w:hint="eastAsia"/>
          <w:sz w:val="24"/>
          <w:szCs w:val="24"/>
        </w:rPr>
        <w:t>需要受洗。並且其次序是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悔改→受洗→罪得赦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而不是悔改→罪得赦→受洗。由此可知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罪的恩赦發生於悔改以後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受洗之時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而不是悔改之時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受洗以前。因此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本會所主張「受洗有赦罪</w:t>
      </w:r>
      <w:r>
        <w:rPr>
          <w:rFonts w:ascii="華康標楷體" w:eastAsia="華康標楷體" w:cs="華康標楷體" w:hint="eastAsia"/>
          <w:sz w:val="24"/>
          <w:szCs w:val="24"/>
        </w:rPr>
        <w:t>效</w:t>
      </w:r>
      <w:r w:rsidRPr="008342B5">
        <w:rPr>
          <w:rFonts w:ascii="華康標楷體" w:eastAsia="華康標楷體" w:cs="華康標楷體" w:hint="eastAsia"/>
          <w:sz w:val="24"/>
          <w:szCs w:val="24"/>
        </w:rPr>
        <w:t>能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是完全合乎聖經的。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三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 w:rsidRPr="008342B5">
        <w:rPr>
          <w:rFonts w:ascii="華康標楷體" w:eastAsia="華康標楷體" w:cs="華康標楷體" w:hint="eastAsia"/>
          <w:sz w:val="24"/>
          <w:szCs w:val="24"/>
        </w:rPr>
        <w:t>我們憑什麼說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洗禮時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水中有主的血呢</w:t>
      </w:r>
      <w:r>
        <w:rPr>
          <w:rFonts w:ascii="華康標楷體" w:eastAsia="華康標楷體" w:cs="華康標楷體" w:hint="eastAsia"/>
          <w:sz w:val="24"/>
          <w:szCs w:val="24"/>
        </w:rPr>
        <w:t>？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804" w:hangingChars="300" w:hanging="720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答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/>
          <w:sz w:val="24"/>
          <w:szCs w:val="24"/>
        </w:rPr>
        <w:t>1.</w:t>
      </w:r>
      <w:r w:rsidRPr="008342B5">
        <w:rPr>
          <w:rFonts w:ascii="華康標楷體" w:eastAsia="華康標楷體" w:cs="華康標楷體" w:hint="eastAsia"/>
          <w:sz w:val="24"/>
          <w:szCs w:val="24"/>
        </w:rPr>
        <w:t>主耶穌被釘死在十字架上之時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從肋旁不但流</w:t>
      </w:r>
      <w:r>
        <w:rPr>
          <w:rFonts w:ascii="華康標楷體" w:eastAsia="華康標楷體" w:cs="華康標楷體" w:hint="eastAsia"/>
          <w:sz w:val="24"/>
          <w:szCs w:val="24"/>
        </w:rPr>
        <w:t>出</w:t>
      </w:r>
      <w:r w:rsidRPr="008342B5">
        <w:rPr>
          <w:rFonts w:ascii="華康標楷體" w:eastAsia="華康標楷體" w:cs="華康標楷體" w:hint="eastAsia"/>
          <w:sz w:val="24"/>
          <w:szCs w:val="24"/>
        </w:rPr>
        <w:t>血來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而且也流出水來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約十九</w:t>
      </w:r>
      <w:r w:rsidRPr="008342B5">
        <w:rPr>
          <w:rFonts w:ascii="華康標楷體" w:eastAsia="華康標楷體" w:cs="華康標楷體"/>
          <w:sz w:val="24"/>
          <w:szCs w:val="24"/>
        </w:rPr>
        <w:t>34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。這是親眼看見這件事的約翰所作的見證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他知道他自己所說的是真的</w:t>
      </w:r>
      <w:r>
        <w:rPr>
          <w:rFonts w:ascii="華康標楷體" w:eastAsia="華康標楷體" w:cs="華康標楷體" w:hint="eastAsia"/>
          <w:sz w:val="24"/>
          <w:szCs w:val="24"/>
        </w:rPr>
        <w:t>，叫</w:t>
      </w:r>
      <w:r w:rsidRPr="008342B5">
        <w:rPr>
          <w:rFonts w:ascii="華康標楷體" w:eastAsia="華康標楷體" w:cs="華康標楷體" w:hint="eastAsia"/>
          <w:sz w:val="24"/>
          <w:szCs w:val="24"/>
        </w:rPr>
        <w:t>我們可以相信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約十九</w:t>
      </w:r>
      <w:r w:rsidRPr="008342B5">
        <w:rPr>
          <w:rFonts w:ascii="華康標楷體" w:eastAsia="華康標楷體" w:cs="華康標楷體"/>
          <w:sz w:val="24"/>
          <w:szCs w:val="24"/>
        </w:rPr>
        <w:t>35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。這就是說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這件事雖然違反常理</w:t>
      </w:r>
      <w:r>
        <w:rPr>
          <w:rFonts w:ascii="華康標楷體" w:eastAsia="華康標楷體" w:cs="華康標楷體" w:hint="eastAsia"/>
          <w:sz w:val="24"/>
          <w:szCs w:val="24"/>
        </w:rPr>
        <w:t>，卻</w:t>
      </w:r>
      <w:r w:rsidRPr="008342B5">
        <w:rPr>
          <w:rFonts w:ascii="華康標楷體" w:eastAsia="華康標楷體" w:cs="華康標楷體" w:hint="eastAsia"/>
          <w:sz w:val="24"/>
          <w:szCs w:val="24"/>
        </w:rPr>
        <w:t>是千真萬確的奇蹟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我們應該深信不疑。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280" w:left="800" w:hangingChars="100" w:hanging="240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/>
          <w:sz w:val="24"/>
          <w:szCs w:val="24"/>
        </w:rPr>
        <w:t>2.</w:t>
      </w:r>
      <w:r w:rsidRPr="008342B5">
        <w:rPr>
          <w:rFonts w:ascii="華康標楷體" w:eastAsia="華康標楷體" w:cs="華康標楷體" w:hint="eastAsia"/>
          <w:sz w:val="24"/>
          <w:szCs w:val="24"/>
        </w:rPr>
        <w:t>看見這件奇蹟的約翰</w:t>
      </w:r>
      <w:r>
        <w:rPr>
          <w:rFonts w:ascii="華康標楷體" w:eastAsia="華康標楷體" w:cs="華康標楷體" w:hint="eastAsia"/>
          <w:sz w:val="24"/>
          <w:szCs w:val="24"/>
        </w:rPr>
        <w:t>又</w:t>
      </w:r>
      <w:r w:rsidRPr="008342B5">
        <w:rPr>
          <w:rFonts w:ascii="華康標楷體" w:eastAsia="華康標楷體" w:cs="華康標楷體" w:hint="eastAsia"/>
          <w:sz w:val="24"/>
          <w:szCs w:val="24"/>
        </w:rPr>
        <w:t>作見</w:t>
      </w:r>
      <w:r>
        <w:rPr>
          <w:rFonts w:ascii="華康標楷體" w:eastAsia="華康標楷體" w:cs="華康標楷體" w:hint="eastAsia"/>
          <w:sz w:val="24"/>
          <w:szCs w:val="24"/>
        </w:rPr>
        <w:t>證</w:t>
      </w:r>
      <w:r w:rsidRPr="008342B5">
        <w:rPr>
          <w:rFonts w:ascii="華康標楷體" w:eastAsia="華康標楷體" w:cs="華康標楷體" w:hint="eastAsia"/>
          <w:sz w:val="24"/>
          <w:szCs w:val="24"/>
        </w:rPr>
        <w:t>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耶穌是藉</w:t>
      </w:r>
      <w:r>
        <w:rPr>
          <w:rFonts w:ascii="華康標楷體" w:eastAsia="華康標楷體" w:cs="華康標楷體" w:hint="eastAsia"/>
          <w:sz w:val="24"/>
          <w:szCs w:val="24"/>
        </w:rPr>
        <w:t>著</w:t>
      </w:r>
      <w:r w:rsidRPr="008342B5">
        <w:rPr>
          <w:rFonts w:ascii="華康標楷體" w:eastAsia="華康標楷體" w:cs="華康標楷體" w:hint="eastAsia"/>
          <w:sz w:val="24"/>
          <w:szCs w:val="24"/>
        </w:rPr>
        <w:t>水和血而來的</w:t>
      </w:r>
      <w:r>
        <w:rPr>
          <w:rFonts w:ascii="華康標楷體" w:eastAsia="華康標楷體" w:cs="華康標楷體" w:hint="eastAsia"/>
          <w:sz w:val="24"/>
          <w:szCs w:val="24"/>
        </w:rPr>
        <w:t>救</w:t>
      </w:r>
      <w:r w:rsidRPr="008342B5">
        <w:rPr>
          <w:rFonts w:ascii="華康標楷體" w:eastAsia="華康標楷體" w:cs="華康標楷體" w:hint="eastAsia"/>
          <w:sz w:val="24"/>
          <w:szCs w:val="24"/>
        </w:rPr>
        <w:t>主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因為</w:t>
      </w:r>
      <w:r>
        <w:rPr>
          <w:rFonts w:ascii="華康標楷體" w:eastAsia="華康標楷體" w:cs="華康標楷體" w:hint="eastAsia"/>
          <w:sz w:val="24"/>
          <w:szCs w:val="24"/>
        </w:rPr>
        <w:t>祂</w:t>
      </w:r>
      <w:r w:rsidRPr="008342B5">
        <w:rPr>
          <w:rFonts w:ascii="華康標楷體" w:eastAsia="華康標楷體" w:cs="華康標楷體" w:hint="eastAsia"/>
          <w:sz w:val="24"/>
          <w:szCs w:val="24"/>
        </w:rPr>
        <w:t>會從肋旁流出血和水來。</w:t>
      </w:r>
      <w:r>
        <w:rPr>
          <w:rFonts w:ascii="華康標楷體" w:eastAsia="華康標楷體" w:cs="華康標楷體" w:hint="eastAsia"/>
          <w:sz w:val="24"/>
          <w:szCs w:val="24"/>
        </w:rPr>
        <w:t>祂</w:t>
      </w:r>
      <w:r w:rsidRPr="008342B5">
        <w:rPr>
          <w:rFonts w:ascii="華康標楷體" w:eastAsia="華康標楷體" w:cs="華康標楷體" w:hint="eastAsia"/>
          <w:sz w:val="24"/>
          <w:szCs w:val="24"/>
        </w:rPr>
        <w:t>救人的方法是洗禮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均不是單用水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乃是用水</w:t>
      </w:r>
      <w:r>
        <w:rPr>
          <w:rFonts w:ascii="華康標楷體" w:eastAsia="華康標楷體" w:cs="華康標楷體" w:hint="eastAsia"/>
          <w:sz w:val="24"/>
          <w:szCs w:val="24"/>
        </w:rPr>
        <w:t>又</w:t>
      </w:r>
      <w:r w:rsidRPr="008342B5">
        <w:rPr>
          <w:rFonts w:ascii="華康標楷體" w:eastAsia="華康標楷體" w:cs="華康標楷體" w:hint="eastAsia"/>
          <w:sz w:val="24"/>
          <w:szCs w:val="24"/>
        </w:rPr>
        <w:t>用血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此事有聖靈作見證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聖靈就是真理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約壹五</w:t>
      </w:r>
      <w:r w:rsidRPr="008342B5"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8342B5"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）。</w:t>
      </w:r>
      <w:r w:rsidRPr="008342B5">
        <w:rPr>
          <w:rFonts w:ascii="華康標楷體" w:eastAsia="華康標楷體" w:cs="華康標楷體" w:hint="eastAsia"/>
          <w:sz w:val="24"/>
          <w:szCs w:val="24"/>
        </w:rPr>
        <w:t>就是說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聖靈的見證是真實可信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不能懷疑的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因為在原文上</w:t>
      </w:r>
      <w:r>
        <w:rPr>
          <w:rFonts w:ascii="華康標楷體" w:eastAsia="華康標楷體" w:cs="華康標楷體" w:hint="eastAsia"/>
          <w:sz w:val="24"/>
          <w:szCs w:val="24"/>
        </w:rPr>
        <w:t>，「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真理」與「真實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是同一個字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/>
          <w:sz w:val="24"/>
          <w:szCs w:val="24"/>
        </w:rPr>
        <w:t>al-</w:t>
      </w:r>
      <w:proofErr w:type="spellStart"/>
      <w:r w:rsidRPr="008342B5">
        <w:rPr>
          <w:rFonts w:ascii="華康標楷體" w:eastAsia="華康標楷體" w:cs="華康標楷體"/>
          <w:sz w:val="24"/>
          <w:szCs w:val="24"/>
        </w:rPr>
        <w:t>etheia</w:t>
      </w:r>
      <w:proofErr w:type="spellEnd"/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280" w:left="800" w:hangingChars="100" w:hanging="240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/>
          <w:sz w:val="24"/>
          <w:szCs w:val="24"/>
        </w:rPr>
        <w:t>3.</w:t>
      </w:r>
      <w:r w:rsidRPr="008342B5">
        <w:rPr>
          <w:rFonts w:ascii="華康標楷體" w:eastAsia="華康標楷體" w:cs="華康標楷體" w:hint="eastAsia"/>
          <w:sz w:val="24"/>
          <w:szCs w:val="24"/>
        </w:rPr>
        <w:t>除了聖靈的見證之外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我們還有異象的見證。就是在施洗時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常常有人看見「水中有血」的異象。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280" w:left="800" w:hangingChars="100" w:hanging="240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/>
          <w:sz w:val="24"/>
          <w:szCs w:val="24"/>
        </w:rPr>
        <w:t>4.</w:t>
      </w:r>
      <w:r w:rsidRPr="008342B5">
        <w:rPr>
          <w:rFonts w:ascii="華康標楷體" w:eastAsia="華康標楷體" w:cs="華康標楷體" w:hint="eastAsia"/>
          <w:sz w:val="24"/>
          <w:szCs w:val="24"/>
        </w:rPr>
        <w:t>基於這些理由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我們相信本會在施洗時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受洗的人不但全身浸入水中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而且也浸在主的血中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因而有洗去罪的</w:t>
      </w:r>
      <w:r>
        <w:rPr>
          <w:rFonts w:ascii="華康標楷體" w:eastAsia="華康標楷體" w:cs="華康標楷體" w:hint="eastAsia"/>
          <w:sz w:val="24"/>
          <w:szCs w:val="24"/>
        </w:rPr>
        <w:t>效</w:t>
      </w:r>
      <w:r w:rsidRPr="008342B5">
        <w:rPr>
          <w:rFonts w:ascii="華康標楷體" w:eastAsia="華康標楷體" w:cs="華康標楷體" w:hint="eastAsia"/>
          <w:sz w:val="24"/>
          <w:szCs w:val="24"/>
        </w:rPr>
        <w:t>能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弗</w:t>
      </w:r>
      <w:r>
        <w:rPr>
          <w:rFonts w:ascii="華康標楷體" w:eastAsia="華康標楷體" w:cs="華康標楷體" w:hint="eastAsia"/>
          <w:sz w:val="24"/>
          <w:szCs w:val="24"/>
        </w:rPr>
        <w:t>一</w:t>
      </w:r>
      <w:r w:rsidRPr="008342B5"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8342B5" w:rsidRDefault="002A6D29" w:rsidP="002A6D29">
      <w:pPr>
        <w:spacing w:beforeLines="150" w:before="540" w:line="320" w:lineRule="exact"/>
        <w:rPr>
          <w:rFonts w:ascii="華康彩帶體" w:eastAsia="華康彩帶體" w:cs="華康彩帶體"/>
          <w:sz w:val="24"/>
          <w:szCs w:val="24"/>
        </w:rPr>
      </w:pPr>
      <w:r w:rsidRPr="008342B5">
        <w:rPr>
          <w:rFonts w:ascii="華康彩帶體" w:eastAsia="華康彩帶體" w:cs="華康彩帶體" w:hint="eastAsia"/>
          <w:sz w:val="24"/>
          <w:szCs w:val="24"/>
        </w:rPr>
        <w:t>參考資料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</w:t>
      </w: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 w:rsidRPr="008342B5">
        <w:rPr>
          <w:rFonts w:ascii="華康標楷體" w:eastAsia="華康標楷體" w:cs="華康標楷體" w:hint="eastAsia"/>
          <w:sz w:val="24"/>
          <w:szCs w:val="24"/>
        </w:rPr>
        <w:t>一</w:t>
      </w:r>
      <w:r>
        <w:rPr>
          <w:rFonts w:ascii="華康標楷體" w:eastAsia="華康標楷體" w:cs="華康標楷體" w:hint="eastAsia"/>
          <w:sz w:val="24"/>
          <w:szCs w:val="24"/>
        </w:rPr>
        <w:t>：「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羊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指信徒</w:t>
      </w:r>
      <w:r>
        <w:rPr>
          <w:rFonts w:ascii="華康標楷體" w:eastAsia="華康標楷體" w:cs="華康標楷體" w:hint="eastAsia"/>
          <w:sz w:val="24"/>
          <w:szCs w:val="24"/>
        </w:rPr>
        <w:t>，「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羊圈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指教會</w:t>
      </w:r>
      <w:r>
        <w:rPr>
          <w:rFonts w:ascii="華康標楷體" w:eastAsia="華康標楷體" w:cs="華康標楷體" w:hint="eastAsia"/>
          <w:sz w:val="24"/>
          <w:szCs w:val="24"/>
        </w:rPr>
        <w:t>；「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這圈</w:t>
      </w:r>
      <w:r>
        <w:rPr>
          <w:rFonts w:ascii="華康標楷體" w:eastAsia="華康標楷體" w:cs="華康標楷體" w:hint="eastAsia"/>
          <w:sz w:val="24"/>
          <w:szCs w:val="24"/>
        </w:rPr>
        <w:t>裏」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表示主有一個特別指定的真教會。「聽我的聲音</w:t>
      </w:r>
      <w:r>
        <w:rPr>
          <w:rFonts w:ascii="華康標楷體" w:eastAsia="華康標楷體" w:cs="華康標楷體" w:hint="eastAsia"/>
          <w:sz w:val="24"/>
          <w:szCs w:val="24"/>
        </w:rPr>
        <w:t>」，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就是聽從聖靈的引導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信從真理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因為</w:t>
      </w:r>
      <w:r>
        <w:rPr>
          <w:rFonts w:ascii="華康標楷體" w:eastAsia="華康標楷體" w:cs="華康標楷體" w:hint="eastAsia"/>
          <w:sz w:val="24"/>
          <w:szCs w:val="24"/>
        </w:rPr>
        <w:t>聖靈</w:t>
      </w:r>
      <w:r w:rsidRPr="008342B5">
        <w:rPr>
          <w:rFonts w:ascii="華康標楷體" w:eastAsia="華康標楷體" w:cs="華康標楷體" w:hint="eastAsia"/>
          <w:sz w:val="24"/>
          <w:szCs w:val="24"/>
        </w:rPr>
        <w:t>是主的靈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真理是主的話。「合成一</w:t>
      </w:r>
      <w:r>
        <w:rPr>
          <w:rFonts w:ascii="華康標楷體" w:eastAsia="華康標楷體" w:cs="華康標楷體" w:hint="eastAsia"/>
          <w:sz w:val="24"/>
          <w:szCs w:val="24"/>
        </w:rPr>
        <w:t>群」，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則預言凡是屬於主的羊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時候一到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必「合而為一</w:t>
      </w:r>
      <w:r>
        <w:rPr>
          <w:rFonts w:ascii="華康標楷體" w:eastAsia="華康標楷體" w:cs="華康標楷體" w:hint="eastAsia"/>
          <w:sz w:val="24"/>
          <w:szCs w:val="24"/>
        </w:rPr>
        <w:t>」（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約十</w:t>
      </w:r>
      <w:r w:rsidRPr="008342B5">
        <w:rPr>
          <w:rFonts w:ascii="華康標楷體" w:eastAsia="華康標楷體" w:cs="華康標楷體"/>
          <w:sz w:val="24"/>
          <w:szCs w:val="24"/>
        </w:rPr>
        <w:t>16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lastRenderedPageBreak/>
        <w:t>註</w:t>
      </w: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 w:rsidRPr="008342B5">
        <w:rPr>
          <w:rFonts w:ascii="華康標楷體" w:eastAsia="華康標楷體" w:cs="華康標楷體" w:hint="eastAsia"/>
          <w:sz w:val="24"/>
          <w:szCs w:val="24"/>
        </w:rPr>
        <w:t>二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 w:hint="eastAsia"/>
          <w:sz w:val="24"/>
          <w:szCs w:val="24"/>
        </w:rPr>
        <w:t>主耶</w:t>
      </w:r>
      <w:r>
        <w:rPr>
          <w:rFonts w:ascii="華康標楷體" w:eastAsia="華康標楷體" w:cs="華康標楷體" w:hint="eastAsia"/>
          <w:sz w:val="24"/>
          <w:szCs w:val="24"/>
        </w:rPr>
        <w:t>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下水受洗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不是為了赦罪和稱義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也不是為要重生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乃是要給</w:t>
      </w:r>
      <w:r>
        <w:rPr>
          <w:rFonts w:ascii="華康標楷體" w:eastAsia="華康標楷體" w:cs="華康標楷體" w:hint="eastAsia"/>
          <w:sz w:val="24"/>
          <w:szCs w:val="24"/>
        </w:rPr>
        <w:t>我</w:t>
      </w:r>
      <w:r w:rsidRPr="008342B5">
        <w:rPr>
          <w:rFonts w:ascii="華康標楷體" w:eastAsia="華康標楷體" w:cs="華康標楷體" w:hint="eastAsia"/>
          <w:sz w:val="24"/>
          <w:szCs w:val="24"/>
        </w:rPr>
        <w:t>們留下榜樣。因為</w:t>
      </w:r>
      <w:r>
        <w:rPr>
          <w:rFonts w:ascii="華康標楷體" w:eastAsia="華康標楷體" w:cs="華康標楷體" w:hint="eastAsia"/>
          <w:sz w:val="24"/>
          <w:szCs w:val="24"/>
        </w:rPr>
        <w:t>祂</w:t>
      </w:r>
      <w:r w:rsidRPr="008342B5">
        <w:rPr>
          <w:rFonts w:ascii="華康標楷體" w:eastAsia="華康標楷體" w:cs="華康標楷體" w:hint="eastAsia"/>
          <w:sz w:val="24"/>
          <w:szCs w:val="24"/>
        </w:rPr>
        <w:t>是藉著肉身顯現的神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提前三</w:t>
      </w:r>
      <w:r w:rsidRPr="008342B5"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約一</w:t>
      </w:r>
      <w:r w:rsidRPr="008342B5">
        <w:rPr>
          <w:rFonts w:ascii="華康標楷體" w:eastAsia="華康標楷體" w:cs="華康標楷體"/>
          <w:sz w:val="24"/>
          <w:szCs w:val="24"/>
        </w:rPr>
        <w:t>1</w:t>
      </w:r>
      <w:r w:rsidRPr="008342B5">
        <w:rPr>
          <w:rFonts w:ascii="華康標楷體" w:eastAsia="華康標楷體" w:cs="華康標楷體" w:hint="eastAsia"/>
          <w:sz w:val="24"/>
          <w:szCs w:val="24"/>
        </w:rPr>
        <w:t>、</w:t>
      </w:r>
      <w:r w:rsidRPr="008342B5">
        <w:rPr>
          <w:rFonts w:ascii="華康標楷體" w:eastAsia="華康標楷體" w:cs="華康標楷體"/>
          <w:sz w:val="24"/>
          <w:szCs w:val="24"/>
        </w:rPr>
        <w:t>14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太一</w:t>
      </w:r>
      <w:r w:rsidRPr="008342B5">
        <w:rPr>
          <w:rFonts w:ascii="華康標楷體" w:eastAsia="華康標楷體" w:cs="華康標楷體"/>
          <w:sz w:val="24"/>
          <w:szCs w:val="24"/>
        </w:rPr>
        <w:t>18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>
        <w:rPr>
          <w:rFonts w:ascii="華康標楷體" w:eastAsia="華康標楷體" w:cs="華康標楷體"/>
          <w:sz w:val="24"/>
          <w:szCs w:val="24"/>
        </w:rPr>
        <w:t>23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既沒有原罪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又沒有本罪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約八</w:t>
      </w:r>
      <w:r w:rsidRPr="008342B5">
        <w:rPr>
          <w:rFonts w:ascii="華康標楷體" w:eastAsia="華康標楷體" w:cs="華康標楷體"/>
          <w:sz w:val="24"/>
          <w:szCs w:val="24"/>
        </w:rPr>
        <w:t>46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林後五</w:t>
      </w:r>
      <w:r w:rsidRPr="008342B5">
        <w:rPr>
          <w:rFonts w:ascii="華康標楷體" w:eastAsia="華康標楷體" w:cs="華康標楷體"/>
          <w:sz w:val="24"/>
          <w:szCs w:val="24"/>
        </w:rPr>
        <w:t>21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而且有永生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約一</w:t>
      </w:r>
      <w:r w:rsidRPr="008342B5"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約壹五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</w:t>
      </w: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 w:rsidRPr="008342B5">
        <w:rPr>
          <w:rFonts w:ascii="華康標楷體" w:eastAsia="華康標楷體" w:cs="華康標楷體" w:hint="eastAsia"/>
          <w:sz w:val="24"/>
          <w:szCs w:val="24"/>
        </w:rPr>
        <w:t>三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 w:hint="eastAsia"/>
          <w:sz w:val="24"/>
          <w:szCs w:val="24"/>
        </w:rPr>
        <w:t>洗禮所以有洗淨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洗淨罪污</w:t>
      </w:r>
      <w:r>
        <w:rPr>
          <w:rFonts w:ascii="華康標楷體" w:eastAsia="華康標楷體" w:cs="華康標楷體" w:hint="eastAsia"/>
          <w:sz w:val="24"/>
          <w:szCs w:val="24"/>
        </w:rPr>
        <w:t>）、</w:t>
      </w:r>
      <w:r w:rsidRPr="008342B5">
        <w:rPr>
          <w:rFonts w:ascii="華康標楷體" w:eastAsia="華康標楷體" w:cs="華康標楷體" w:hint="eastAsia"/>
          <w:sz w:val="24"/>
          <w:szCs w:val="24"/>
        </w:rPr>
        <w:t>成</w:t>
      </w:r>
      <w:r>
        <w:rPr>
          <w:rFonts w:ascii="華康標楷體" w:eastAsia="華康標楷體" w:cs="華康標楷體" w:hint="eastAsia"/>
          <w:sz w:val="24"/>
          <w:szCs w:val="24"/>
        </w:rPr>
        <w:t>聖</w:t>
      </w:r>
      <w:r w:rsidRPr="008342B5">
        <w:rPr>
          <w:rFonts w:ascii="華康標楷體" w:eastAsia="華康標楷體" w:cs="華康標楷體" w:hint="eastAsia"/>
          <w:sz w:val="24"/>
          <w:szCs w:val="24"/>
        </w:rPr>
        <w:t>和稱義的</w:t>
      </w:r>
      <w:r>
        <w:rPr>
          <w:rFonts w:ascii="華康標楷體" w:eastAsia="華康標楷體" w:cs="華康標楷體" w:hint="eastAsia"/>
          <w:sz w:val="24"/>
          <w:szCs w:val="24"/>
        </w:rPr>
        <w:t>效</w:t>
      </w:r>
      <w:r w:rsidRPr="008342B5">
        <w:rPr>
          <w:rFonts w:ascii="華康標楷體" w:eastAsia="華康標楷體" w:cs="華康標楷體" w:hint="eastAsia"/>
          <w:sz w:val="24"/>
          <w:szCs w:val="24"/>
        </w:rPr>
        <w:t>能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乃因奉主耶穌基督的名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並「藉著神的靈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來施行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即施洗時有聖靈的見證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約壹五</w:t>
      </w:r>
      <w:r w:rsidRPr="008342B5">
        <w:rPr>
          <w:rFonts w:ascii="華康標楷體" w:eastAsia="華康標楷體" w:cs="華康標楷體"/>
          <w:sz w:val="24"/>
          <w:szCs w:val="24"/>
        </w:rPr>
        <w:t>6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8342B5"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</w:t>
      </w: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 w:rsidRPr="008342B5">
        <w:rPr>
          <w:rFonts w:ascii="華康標楷體" w:eastAsia="華康標楷體" w:cs="華康標楷體" w:hint="eastAsia"/>
          <w:sz w:val="24"/>
          <w:szCs w:val="24"/>
        </w:rPr>
        <w:t>四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 w:hint="eastAsia"/>
          <w:sz w:val="24"/>
          <w:szCs w:val="24"/>
        </w:rPr>
        <w:t>在聖經上</w:t>
      </w:r>
      <w:r>
        <w:rPr>
          <w:rFonts w:ascii="華康標楷體" w:eastAsia="華康標楷體" w:cs="華康標楷體" w:hint="eastAsia"/>
          <w:sz w:val="24"/>
          <w:szCs w:val="24"/>
        </w:rPr>
        <w:t>，「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成聖」有身分和行為的分別。哥林多教會雖然不屬靈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有許多缺點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林前一</w:t>
      </w:r>
      <w:r w:rsidRPr="008342B5"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8342B5"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三</w:t>
      </w:r>
      <w:r w:rsidRPr="008342B5"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8342B5"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五</w:t>
      </w:r>
      <w:r w:rsidRPr="008342B5"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8342B5"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六</w:t>
      </w:r>
      <w:r w:rsidRPr="008342B5"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8342B5">
        <w:rPr>
          <w:rFonts w:ascii="華康標楷體" w:eastAsia="華康標楷體" w:cs="華康標楷體"/>
          <w:sz w:val="24"/>
          <w:szCs w:val="24"/>
        </w:rPr>
        <w:t>8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十一</w:t>
      </w:r>
      <w:r w:rsidRPr="008342B5">
        <w:rPr>
          <w:rFonts w:ascii="華康標楷體" w:eastAsia="華康標楷體" w:cs="華康標楷體"/>
          <w:sz w:val="24"/>
          <w:szCs w:val="24"/>
        </w:rPr>
        <w:t>20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8342B5">
        <w:rPr>
          <w:rFonts w:ascii="華康標楷體" w:eastAsia="華康標楷體" w:cs="華康標楷體"/>
          <w:sz w:val="24"/>
          <w:szCs w:val="24"/>
        </w:rPr>
        <w:t>22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但保羅寫信給他們的時候</w:t>
      </w:r>
      <w:r>
        <w:rPr>
          <w:rFonts w:ascii="華康標楷體" w:eastAsia="華康標楷體" w:cs="華康標楷體" w:hint="eastAsia"/>
          <w:sz w:val="24"/>
          <w:szCs w:val="24"/>
        </w:rPr>
        <w:t>，卻</w:t>
      </w:r>
      <w:r w:rsidRPr="008342B5">
        <w:rPr>
          <w:rFonts w:ascii="華康標楷體" w:eastAsia="華康標楷體" w:cs="華康標楷體" w:hint="eastAsia"/>
          <w:sz w:val="24"/>
          <w:szCs w:val="24"/>
        </w:rPr>
        <w:t>一開始就說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他們是「在基督</w:t>
      </w:r>
      <w:r>
        <w:rPr>
          <w:rFonts w:ascii="華康標楷體" w:eastAsia="華康標楷體" w:cs="華康標楷體" w:hint="eastAsia"/>
          <w:sz w:val="24"/>
          <w:szCs w:val="24"/>
        </w:rPr>
        <w:t>裏</w:t>
      </w:r>
      <w:r w:rsidRPr="008342B5">
        <w:rPr>
          <w:rFonts w:ascii="華康標楷體" w:eastAsia="華康標楷體" w:cs="華康標楷體" w:hint="eastAsia"/>
          <w:sz w:val="24"/>
          <w:szCs w:val="24"/>
        </w:rPr>
        <w:t>成</w:t>
      </w:r>
      <w:r>
        <w:rPr>
          <w:rFonts w:ascii="華康標楷體" w:eastAsia="華康標楷體" w:cs="華康標楷體" w:hint="eastAsia"/>
          <w:sz w:val="24"/>
          <w:szCs w:val="24"/>
        </w:rPr>
        <w:t>聖，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蒙召作聖徒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的人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林前一</w:t>
      </w:r>
      <w:r w:rsidRPr="008342B5"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。這就是說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他們的行為雖然尚未成</w:t>
      </w:r>
      <w:r>
        <w:rPr>
          <w:rFonts w:ascii="華康標楷體" w:eastAsia="華康標楷體" w:cs="華康標楷體" w:hint="eastAsia"/>
          <w:sz w:val="24"/>
          <w:szCs w:val="24"/>
        </w:rPr>
        <w:t>聖，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但在基督</w:t>
      </w:r>
      <w:r>
        <w:rPr>
          <w:rFonts w:ascii="華康標楷體" w:eastAsia="華康標楷體" w:cs="華康標楷體" w:hint="eastAsia"/>
          <w:sz w:val="24"/>
          <w:szCs w:val="24"/>
        </w:rPr>
        <w:t>裏</w:t>
      </w:r>
      <w:r w:rsidRPr="008342B5">
        <w:rPr>
          <w:rFonts w:ascii="華康標楷體" w:eastAsia="華康標楷體" w:cs="華康標楷體" w:hint="eastAsia"/>
          <w:sz w:val="24"/>
          <w:szCs w:val="24"/>
        </w:rPr>
        <w:t>已有成聖的身分了。得著成</w:t>
      </w:r>
      <w:r>
        <w:rPr>
          <w:rFonts w:ascii="華康標楷體" w:eastAsia="華康標楷體" w:cs="華康標楷體" w:hint="eastAsia"/>
          <w:sz w:val="24"/>
          <w:szCs w:val="24"/>
        </w:rPr>
        <w:t>聖</w:t>
      </w:r>
      <w:r w:rsidRPr="008342B5">
        <w:rPr>
          <w:rFonts w:ascii="華康標楷體" w:eastAsia="華康標楷體" w:cs="華康標楷體" w:hint="eastAsia"/>
          <w:sz w:val="24"/>
          <w:szCs w:val="24"/>
        </w:rPr>
        <w:t>的身分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是洗禮的</w:t>
      </w:r>
      <w:r>
        <w:rPr>
          <w:rFonts w:ascii="華康標楷體" w:eastAsia="華康標楷體" w:cs="華康標楷體" w:hint="eastAsia"/>
          <w:sz w:val="24"/>
          <w:szCs w:val="24"/>
        </w:rPr>
        <w:t>效</w:t>
      </w:r>
      <w:r w:rsidRPr="008342B5">
        <w:rPr>
          <w:rFonts w:ascii="華康標楷體" w:eastAsia="華康標楷體" w:cs="華康標楷體" w:hint="eastAsia"/>
          <w:sz w:val="24"/>
          <w:szCs w:val="24"/>
        </w:rPr>
        <w:t>能之一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成聖的行為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是靈修的課題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帖後二</w:t>
      </w:r>
      <w:r w:rsidRPr="008342B5">
        <w:rPr>
          <w:rFonts w:ascii="華康標楷體" w:eastAsia="華康標楷體" w:cs="華康標楷體"/>
          <w:sz w:val="24"/>
          <w:szCs w:val="24"/>
        </w:rPr>
        <w:t>13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</w:t>
      </w: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 w:rsidRPr="008342B5">
        <w:rPr>
          <w:rFonts w:ascii="華康標楷體" w:eastAsia="華康標楷體" w:cs="華康標楷體" w:hint="eastAsia"/>
          <w:sz w:val="24"/>
          <w:szCs w:val="24"/>
        </w:rPr>
        <w:t>五</w:t>
      </w:r>
      <w:r>
        <w:rPr>
          <w:rFonts w:ascii="華康標楷體" w:eastAsia="華康標楷體" w:cs="華康標楷體" w:hint="eastAsia"/>
          <w:sz w:val="24"/>
          <w:szCs w:val="24"/>
        </w:rPr>
        <w:t>：「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稱義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也有身分和行為之別。保羅在羅馬書所強調的</w:t>
      </w:r>
      <w:r>
        <w:rPr>
          <w:rFonts w:ascii="華康標楷體" w:eastAsia="華康標楷體" w:cs="華康標楷體" w:hint="eastAsia"/>
          <w:sz w:val="24"/>
          <w:szCs w:val="24"/>
        </w:rPr>
        <w:t>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因信稱義</w:t>
      </w:r>
      <w:r>
        <w:rPr>
          <w:rFonts w:ascii="華康標楷體" w:eastAsia="華康標楷體" w:cs="華康標楷體" w:hint="eastAsia"/>
          <w:sz w:val="24"/>
          <w:szCs w:val="24"/>
        </w:rPr>
        <w:t>」（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羅</w:t>
      </w:r>
      <w:r>
        <w:rPr>
          <w:rFonts w:ascii="華康標楷體" w:eastAsia="華康標楷體" w:cs="華康標楷體" w:hint="eastAsia"/>
          <w:sz w:val="24"/>
          <w:szCs w:val="24"/>
        </w:rPr>
        <w:t>一</w:t>
      </w:r>
      <w:r w:rsidRPr="008342B5">
        <w:rPr>
          <w:rFonts w:ascii="華康標楷體" w:eastAsia="華康標楷體" w:cs="華康標楷體"/>
          <w:sz w:val="24"/>
          <w:szCs w:val="24"/>
        </w:rPr>
        <w:t>17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三</w:t>
      </w:r>
      <w:r w:rsidRPr="008342B5">
        <w:rPr>
          <w:rFonts w:ascii="華康標楷體" w:eastAsia="華康標楷體" w:cs="華康標楷體"/>
          <w:sz w:val="24"/>
          <w:szCs w:val="24"/>
        </w:rPr>
        <w:t>28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就是身分上的稱義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發生於受洗的時候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林前六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）；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雅各和約翰所重視的稱義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就是行為上的稱義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是信主後當</w:t>
      </w:r>
      <w:r>
        <w:rPr>
          <w:rFonts w:ascii="華康標楷體" w:eastAsia="華康標楷體" w:cs="華康標楷體" w:hint="eastAsia"/>
          <w:sz w:val="24"/>
          <w:szCs w:val="24"/>
        </w:rPr>
        <w:t>盡</w:t>
      </w:r>
      <w:r w:rsidRPr="008342B5">
        <w:rPr>
          <w:rFonts w:ascii="華康標楷體" w:eastAsia="華康標楷體" w:cs="華康標楷體" w:hint="eastAsia"/>
          <w:sz w:val="24"/>
          <w:szCs w:val="24"/>
        </w:rPr>
        <w:t>的本分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雅二</w:t>
      </w:r>
      <w:r w:rsidRPr="008342B5">
        <w:rPr>
          <w:rFonts w:ascii="華康標楷體" w:eastAsia="華康標楷體" w:cs="華康標楷體"/>
          <w:sz w:val="24"/>
          <w:szCs w:val="24"/>
        </w:rPr>
        <w:t>21</w:t>
      </w:r>
      <w:r>
        <w:rPr>
          <w:rFonts w:ascii="華康標楷體" w:eastAsia="華康標楷體" w:cs="華康標楷體" w:hint="eastAsia"/>
          <w:sz w:val="24"/>
          <w:szCs w:val="24"/>
        </w:rPr>
        <w:t>～</w:t>
      </w:r>
      <w:r w:rsidRPr="008342B5">
        <w:rPr>
          <w:rFonts w:ascii="華康標楷體" w:eastAsia="華康標楷體" w:cs="華康標楷體"/>
          <w:sz w:val="24"/>
          <w:szCs w:val="24"/>
        </w:rPr>
        <w:t>26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約壹三</w:t>
      </w:r>
      <w:r w:rsidRPr="008342B5">
        <w:rPr>
          <w:rFonts w:ascii="華康標楷體" w:eastAsia="華康標楷體" w:cs="華康標楷體"/>
          <w:sz w:val="24"/>
          <w:szCs w:val="24"/>
        </w:rPr>
        <w:t>7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</w:t>
      </w: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 w:rsidRPr="008342B5">
        <w:rPr>
          <w:rFonts w:ascii="華康標楷體" w:eastAsia="華康標楷體" w:cs="華康標楷體" w:hint="eastAsia"/>
          <w:sz w:val="24"/>
          <w:szCs w:val="24"/>
        </w:rPr>
        <w:t>六</w:t>
      </w:r>
      <w:r>
        <w:rPr>
          <w:rFonts w:ascii="華康標楷體" w:eastAsia="華康標楷體" w:cs="華康標楷體" w:hint="eastAsia"/>
          <w:sz w:val="24"/>
          <w:szCs w:val="24"/>
        </w:rPr>
        <w:t>：「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歸入基督</w:t>
      </w:r>
      <w:r>
        <w:rPr>
          <w:rFonts w:ascii="華康標楷體" w:eastAsia="華康標楷體" w:cs="華康標楷體" w:hint="eastAsia"/>
          <w:sz w:val="24"/>
          <w:szCs w:val="24"/>
        </w:rPr>
        <w:t>」，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現代中文譯本作「跟基督合而為一</w:t>
      </w:r>
      <w:r>
        <w:rPr>
          <w:rFonts w:ascii="華康標楷體" w:eastAsia="華康標楷體" w:cs="華康標楷體" w:hint="eastAsia"/>
          <w:sz w:val="24"/>
          <w:szCs w:val="24"/>
        </w:rPr>
        <w:t>」，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日本文語體譯本作「與基督聯合</w:t>
      </w:r>
      <w:r>
        <w:rPr>
          <w:rFonts w:ascii="華康標楷體" w:eastAsia="華康標楷體" w:cs="華康標楷體" w:hint="eastAsia"/>
          <w:sz w:val="24"/>
          <w:szCs w:val="24"/>
        </w:rPr>
        <w:t>」，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日本共同譯作「與基督一致</w:t>
      </w:r>
      <w:r>
        <w:rPr>
          <w:rFonts w:ascii="華康標楷體" w:eastAsia="華康標楷體" w:cs="華康標楷體" w:hint="eastAsia"/>
          <w:sz w:val="24"/>
          <w:szCs w:val="24"/>
        </w:rPr>
        <w:t>」。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</w:t>
      </w: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 w:rsidRPr="008342B5">
        <w:rPr>
          <w:rFonts w:ascii="華康標楷體" w:eastAsia="華康標楷體" w:cs="華康標楷體" w:hint="eastAsia"/>
          <w:sz w:val="24"/>
          <w:szCs w:val="24"/>
        </w:rPr>
        <w:t>七</w:t>
      </w:r>
      <w:r>
        <w:rPr>
          <w:rFonts w:ascii="華康標楷體" w:eastAsia="華康標楷體" w:cs="華康標楷體" w:hint="eastAsia"/>
          <w:sz w:val="24"/>
          <w:szCs w:val="24"/>
        </w:rPr>
        <w:t>：「披戴」（</w:t>
      </w:r>
      <w:proofErr w:type="spellStart"/>
      <w:r w:rsidRPr="008342B5">
        <w:rPr>
          <w:rFonts w:ascii="華康標楷體" w:eastAsia="華康標楷體" w:cs="華康標楷體"/>
          <w:sz w:val="24"/>
          <w:szCs w:val="24"/>
        </w:rPr>
        <w:t>enduO</w:t>
      </w:r>
      <w:proofErr w:type="spellEnd"/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原文上的意思是穿上。在新約</w:t>
      </w:r>
      <w:r>
        <w:rPr>
          <w:rFonts w:ascii="華康標楷體" w:eastAsia="華康標楷體" w:cs="華康標楷體" w:hint="eastAsia"/>
          <w:sz w:val="24"/>
          <w:szCs w:val="24"/>
        </w:rPr>
        <w:t>聖</w:t>
      </w:r>
      <w:r w:rsidRPr="008342B5">
        <w:rPr>
          <w:rFonts w:ascii="華康標楷體" w:eastAsia="華康標楷體" w:cs="華康標楷體" w:hint="eastAsia"/>
          <w:sz w:val="24"/>
          <w:szCs w:val="24"/>
        </w:rPr>
        <w:t>經上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多處譯為「穿上</w:t>
      </w:r>
      <w:r>
        <w:rPr>
          <w:rFonts w:ascii="華康標楷體" w:eastAsia="華康標楷體" w:cs="華康標楷體" w:hint="eastAsia"/>
          <w:sz w:val="24"/>
          <w:szCs w:val="24"/>
        </w:rPr>
        <w:t>」（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太</w:t>
      </w:r>
      <w:r>
        <w:rPr>
          <w:rFonts w:ascii="華康標楷體" w:eastAsia="華康標楷體" w:cs="華康標楷體" w:hint="eastAsia"/>
          <w:sz w:val="24"/>
          <w:szCs w:val="24"/>
        </w:rPr>
        <w:t>廿</w:t>
      </w:r>
      <w:r w:rsidRPr="008342B5">
        <w:rPr>
          <w:rFonts w:ascii="華康標楷體" w:eastAsia="華康標楷體" w:cs="華康標楷體" w:hint="eastAsia"/>
          <w:sz w:val="24"/>
          <w:szCs w:val="24"/>
        </w:rPr>
        <w:t>七</w:t>
      </w:r>
      <w:r w:rsidRPr="008342B5"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/>
          <w:sz w:val="24"/>
          <w:szCs w:val="24"/>
        </w:rPr>
        <w:t>1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林後五</w:t>
      </w:r>
      <w:r w:rsidRPr="008342B5">
        <w:rPr>
          <w:rFonts w:ascii="華康標楷體" w:eastAsia="華康標楷體" w:cs="華康標楷體"/>
          <w:sz w:val="24"/>
          <w:szCs w:val="24"/>
        </w:rPr>
        <w:t>3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弗</w:t>
      </w:r>
      <w:r>
        <w:rPr>
          <w:rFonts w:ascii="華康標楷體" w:eastAsia="華康標楷體" w:cs="華康標楷體" w:hint="eastAsia"/>
          <w:sz w:val="24"/>
          <w:szCs w:val="24"/>
        </w:rPr>
        <w:t>四</w:t>
      </w:r>
      <w:r w:rsidRPr="008342B5">
        <w:rPr>
          <w:rFonts w:ascii="華康標楷體" w:eastAsia="華康標楷體" w:cs="華康標楷體"/>
          <w:sz w:val="24"/>
          <w:szCs w:val="24"/>
        </w:rPr>
        <w:t>2</w:t>
      </w:r>
      <w:r>
        <w:rPr>
          <w:rFonts w:ascii="華康標楷體" w:eastAsia="華康標楷體" w:cs="華康標楷體"/>
          <w:sz w:val="24"/>
          <w:szCs w:val="24"/>
        </w:rPr>
        <w:t>4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西三</w:t>
      </w:r>
      <w:r w:rsidRPr="008342B5">
        <w:rPr>
          <w:rFonts w:ascii="華康標楷體" w:eastAsia="華康標楷體" w:cs="華康標楷體"/>
          <w:sz w:val="24"/>
          <w:szCs w:val="24"/>
        </w:rPr>
        <w:t>10</w:t>
      </w:r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或作「穿戴</w:t>
      </w:r>
      <w:r>
        <w:rPr>
          <w:rFonts w:ascii="華康標楷體" w:eastAsia="華康標楷體" w:cs="華康標楷體" w:hint="eastAsia"/>
          <w:sz w:val="24"/>
          <w:szCs w:val="24"/>
        </w:rPr>
        <w:t>」（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弗六</w:t>
      </w:r>
      <w:r>
        <w:rPr>
          <w:rFonts w:ascii="華康標楷體" w:eastAsia="華康標楷體" w:cs="華康標楷體"/>
          <w:sz w:val="24"/>
          <w:szCs w:val="24"/>
        </w:rPr>
        <w:t>11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</w:t>
      </w: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 w:rsidRPr="008342B5">
        <w:rPr>
          <w:rFonts w:ascii="華康標楷體" w:eastAsia="華康標楷體" w:cs="華康標楷體" w:hint="eastAsia"/>
          <w:sz w:val="24"/>
          <w:szCs w:val="24"/>
        </w:rPr>
        <w:t>八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 w:hint="eastAsia"/>
          <w:sz w:val="24"/>
          <w:szCs w:val="24"/>
        </w:rPr>
        <w:t>新譯本作「這水預表的洗禮</w:t>
      </w:r>
      <w:r>
        <w:rPr>
          <w:rFonts w:ascii="華康標楷體" w:eastAsia="華康標楷體" w:cs="華康標楷體" w:hint="eastAsia"/>
          <w:sz w:val="24"/>
          <w:szCs w:val="24"/>
        </w:rPr>
        <w:t>」，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現代中文譯本作「這</w:t>
      </w:r>
      <w:r>
        <w:rPr>
          <w:rFonts w:ascii="華康標楷體" w:eastAsia="華康標楷體" w:cs="華康標楷體" w:hint="eastAsia"/>
          <w:sz w:val="24"/>
          <w:szCs w:val="24"/>
        </w:rPr>
        <w:t>水</w:t>
      </w:r>
      <w:r w:rsidRPr="008342B5">
        <w:rPr>
          <w:rFonts w:ascii="華康標楷體" w:eastAsia="華康標楷體" w:cs="華康標楷體" w:hint="eastAsia"/>
          <w:sz w:val="24"/>
          <w:szCs w:val="24"/>
        </w:rPr>
        <w:t>就是預表洗禮</w:t>
      </w:r>
      <w:r>
        <w:rPr>
          <w:rFonts w:ascii="華康標楷體" w:eastAsia="華康標楷體" w:cs="華康標楷體" w:hint="eastAsia"/>
          <w:sz w:val="24"/>
          <w:szCs w:val="24"/>
        </w:rPr>
        <w:t>」。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</w:t>
      </w: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 w:rsidRPr="008342B5">
        <w:rPr>
          <w:rFonts w:ascii="華康標楷體" w:eastAsia="華康標楷體" w:cs="華康標楷體" w:hint="eastAsia"/>
          <w:sz w:val="24"/>
          <w:szCs w:val="24"/>
        </w:rPr>
        <w:t>九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 w:hint="eastAsia"/>
          <w:sz w:val="24"/>
          <w:szCs w:val="24"/>
        </w:rPr>
        <w:t>現代中文譯本作「這洗禮現在拯救了你們</w:t>
      </w:r>
      <w:r>
        <w:rPr>
          <w:rFonts w:ascii="華康標楷體" w:eastAsia="華康標楷體" w:cs="華康標楷體" w:hint="eastAsia"/>
          <w:sz w:val="24"/>
          <w:szCs w:val="24"/>
        </w:rPr>
        <w:t>」，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新譯本作「這洗禮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現在也拯救你們</w:t>
      </w:r>
      <w:r>
        <w:rPr>
          <w:rFonts w:ascii="華康標楷體" w:eastAsia="華康標楷體" w:cs="華康標楷體" w:hint="eastAsia"/>
          <w:sz w:val="24"/>
          <w:szCs w:val="24"/>
        </w:rPr>
        <w:t>」。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</w:t>
      </w:r>
      <w:r>
        <w:rPr>
          <w:rFonts w:ascii="華康標楷體" w:eastAsia="華康標楷體" w:cs="華康標楷體" w:hint="eastAsia"/>
          <w:sz w:val="24"/>
          <w:szCs w:val="24"/>
        </w:rPr>
        <w:t xml:space="preserve">　</w:t>
      </w:r>
      <w:r w:rsidRPr="008342B5">
        <w:rPr>
          <w:rFonts w:ascii="華康標楷體" w:eastAsia="華康標楷體" w:cs="華康標楷體" w:hint="eastAsia"/>
          <w:sz w:val="24"/>
          <w:szCs w:val="24"/>
        </w:rPr>
        <w:t>十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 w:hint="eastAsia"/>
          <w:sz w:val="24"/>
          <w:szCs w:val="24"/>
        </w:rPr>
        <w:t>本會的洗禮方式完全合乎聖經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有赦罪、稱義、成聖、重生等</w:t>
      </w:r>
      <w:r>
        <w:rPr>
          <w:rFonts w:ascii="華康標楷體" w:eastAsia="華康標楷體" w:cs="華康標楷體" w:hint="eastAsia"/>
          <w:sz w:val="24"/>
          <w:szCs w:val="24"/>
        </w:rPr>
        <w:t>效能；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而且受過本會的洗禮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才是屬於本會的同靈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才有資格在本會執行洗禮。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904" w:hangingChars="410" w:hanging="820"/>
        <w:jc w:val="both"/>
        <w:rPr>
          <w:rFonts w:ascii="華康標楷體" w:eastAsia="華康標楷體" w:cs="華康標楷體"/>
          <w:sz w:val="24"/>
          <w:szCs w:val="24"/>
        </w:rPr>
      </w:pPr>
      <w:r>
        <w:rPr>
          <w:noProof/>
        </w:rPr>
        <w:pict>
          <v:shape id="_x0000_s1027" type="#_x0000_t75" style="position:absolute;left:0;text-align:left;margin-left:0;margin-top:0;width:886.3pt;height:617pt;z-index:-251658240;mso-position-horizontal-relative:margin;mso-position-vertical-relative:margin" o:allowincell="f">
            <w10:wrap anchorx="margin" anchory="margin"/>
          </v:shape>
        </w:pict>
      </w:r>
      <w:r w:rsidRPr="008342B5">
        <w:rPr>
          <w:rFonts w:ascii="華康標楷體" w:eastAsia="華康標楷體" w:cs="華康標楷體" w:hint="eastAsia"/>
          <w:sz w:val="24"/>
          <w:szCs w:val="24"/>
        </w:rPr>
        <w:t>註十一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 w:hint="eastAsia"/>
          <w:sz w:val="24"/>
          <w:szCs w:val="24"/>
        </w:rPr>
        <w:t>慕道友若對這三項尚無信心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則不要急促受洗。應該多聽道理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多學習聖經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等到對這三項有深刻的認識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因而產生了信心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才可以受洗。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註十二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 w:hint="eastAsia"/>
          <w:sz w:val="24"/>
          <w:szCs w:val="24"/>
        </w:rPr>
        <w:t>慕道友若不知道自己有罪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或知道有罪而沒有悔改的決心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也不要急著受洗。應該多查考聖經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虛心作自我</w:t>
      </w:r>
      <w:r>
        <w:rPr>
          <w:rFonts w:ascii="華康標楷體" w:eastAsia="華康標楷體" w:cs="華康標楷體" w:hint="eastAsia"/>
          <w:sz w:val="24"/>
          <w:szCs w:val="24"/>
        </w:rPr>
        <w:t>檢</w:t>
      </w:r>
      <w:r w:rsidRPr="008342B5">
        <w:rPr>
          <w:rFonts w:ascii="華康標楷體" w:eastAsia="華康標楷體" w:cs="華康標楷體" w:hint="eastAsia"/>
          <w:sz w:val="24"/>
          <w:szCs w:val="24"/>
        </w:rPr>
        <w:t>討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等到看清楚了自己的罪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並且決心要悔改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才可以受洗。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註十三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 w:hint="eastAsia"/>
          <w:sz w:val="24"/>
          <w:szCs w:val="24"/>
        </w:rPr>
        <w:t>見</w:t>
      </w:r>
      <w:r>
        <w:rPr>
          <w:rFonts w:ascii="華康標楷體" w:eastAsia="華康標楷體" w:cs="華康標楷體" w:hint="eastAsia"/>
          <w:sz w:val="24"/>
          <w:szCs w:val="24"/>
        </w:rPr>
        <w:t>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聖經百科全書</w:t>
      </w:r>
      <w:r>
        <w:rPr>
          <w:rFonts w:ascii="華康標楷體" w:eastAsia="華康標楷體" w:cs="華康標楷體" w:hint="eastAsia"/>
          <w:sz w:val="24"/>
          <w:szCs w:val="24"/>
        </w:rPr>
        <w:t>」</w:t>
      </w:r>
      <w:r>
        <w:rPr>
          <w:rFonts w:ascii="華康標楷體" w:eastAsia="華康標楷體" w:cs="華康標楷體"/>
          <w:sz w:val="24"/>
          <w:szCs w:val="24"/>
        </w:rPr>
        <w:t>378</w:t>
      </w:r>
      <w:r w:rsidRPr="008342B5">
        <w:rPr>
          <w:rFonts w:ascii="華康標楷體" w:eastAsia="華康標楷體" w:cs="華康標楷體" w:hint="eastAsia"/>
          <w:sz w:val="24"/>
          <w:szCs w:val="24"/>
        </w:rPr>
        <w:t>頁。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註十四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 w:hint="eastAsia"/>
          <w:sz w:val="24"/>
          <w:szCs w:val="24"/>
        </w:rPr>
        <w:t>有一位滴禮派的信徒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問希臘東正</w:t>
      </w:r>
      <w:r>
        <w:rPr>
          <w:rFonts w:ascii="華康標楷體" w:eastAsia="華康標楷體" w:cs="華康標楷體" w:hint="eastAsia"/>
          <w:sz w:val="24"/>
          <w:szCs w:val="24"/>
        </w:rPr>
        <w:t>教</w:t>
      </w:r>
      <w:r w:rsidRPr="008342B5">
        <w:rPr>
          <w:rFonts w:ascii="華康標楷體" w:eastAsia="華康標楷體" w:cs="華康標楷體" w:hint="eastAsia"/>
          <w:sz w:val="24"/>
          <w:szCs w:val="24"/>
        </w:rPr>
        <w:t>的信徒說</w:t>
      </w:r>
      <w:r>
        <w:rPr>
          <w:rFonts w:ascii="華康標楷體" w:eastAsia="華康標楷體" w:cs="華康標楷體" w:hint="eastAsia"/>
          <w:sz w:val="24"/>
          <w:szCs w:val="24"/>
        </w:rPr>
        <w:t>：「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你們為什麼要採取浸</w:t>
      </w:r>
      <w:r>
        <w:rPr>
          <w:rFonts w:ascii="華康標楷體" w:eastAsia="華康標楷體" w:cs="華康標楷體" w:hint="eastAsia"/>
          <w:sz w:val="24"/>
          <w:szCs w:val="24"/>
        </w:rPr>
        <w:t>禮</w:t>
      </w:r>
      <w:r w:rsidRPr="008342B5">
        <w:rPr>
          <w:rFonts w:ascii="華康標楷體" w:eastAsia="華康標楷體" w:cs="華康標楷體" w:hint="eastAsia"/>
          <w:sz w:val="24"/>
          <w:szCs w:val="24"/>
        </w:rPr>
        <w:t>的方式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而不施行滴禮呢</w:t>
      </w:r>
      <w:r>
        <w:rPr>
          <w:rFonts w:ascii="華康標楷體" w:eastAsia="華康標楷體" w:cs="華康標楷體" w:hint="eastAsia"/>
          <w:sz w:val="24"/>
          <w:szCs w:val="24"/>
        </w:rPr>
        <w:t>？」</w:t>
      </w:r>
      <w:r w:rsidRPr="008342B5">
        <w:rPr>
          <w:rFonts w:ascii="華康標楷體" w:eastAsia="華康標楷體" w:cs="華康標楷體" w:hint="eastAsia"/>
          <w:sz w:val="24"/>
          <w:szCs w:val="24"/>
        </w:rPr>
        <w:t>他答道</w:t>
      </w:r>
      <w:r>
        <w:rPr>
          <w:rFonts w:ascii="華康標楷體" w:eastAsia="華康標楷體" w:cs="華康標楷體" w:hint="eastAsia"/>
          <w:sz w:val="24"/>
          <w:szCs w:val="24"/>
        </w:rPr>
        <w:t>：「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我們希臘人看的是原文聖經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而洗禮這個字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在原文上就是浸的意思。我倒要問你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你們為什麼要施行滴禮呢</w:t>
      </w:r>
      <w:r>
        <w:rPr>
          <w:rFonts w:ascii="華康標楷體" w:eastAsia="華康標楷體" w:cs="華康標楷體" w:hint="eastAsia"/>
          <w:sz w:val="24"/>
          <w:szCs w:val="24"/>
        </w:rPr>
        <w:t>？」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註十五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r w:rsidRPr="008342B5">
        <w:rPr>
          <w:rFonts w:ascii="華康標楷體" w:eastAsia="華康標楷體" w:cs="華康標楷體" w:hint="eastAsia"/>
          <w:sz w:val="24"/>
          <w:szCs w:val="24"/>
        </w:rPr>
        <w:t>一九二三年</w:t>
      </w:r>
      <w:r>
        <w:rPr>
          <w:rFonts w:ascii="華康標楷體" w:eastAsia="華康標楷體" w:cs="華康標楷體" w:hint="eastAsia"/>
          <w:sz w:val="24"/>
          <w:szCs w:val="24"/>
        </w:rPr>
        <w:t>，埃</w:t>
      </w:r>
      <w:r w:rsidRPr="008342B5">
        <w:rPr>
          <w:rFonts w:ascii="華康標楷體" w:eastAsia="華康標楷體" w:cs="華康標楷體" w:hint="eastAsia"/>
          <w:sz w:val="24"/>
          <w:szCs w:val="24"/>
        </w:rPr>
        <w:t>提阿伯的太子在美國說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他們到現今仍然沒有改變</w:t>
      </w:r>
      <w:r>
        <w:rPr>
          <w:rFonts w:ascii="華康標楷體" w:eastAsia="華康標楷體" w:cs="華康標楷體" w:hint="eastAsia"/>
          <w:sz w:val="24"/>
          <w:szCs w:val="24"/>
        </w:rPr>
        <w:t>腓</w:t>
      </w:r>
      <w:r w:rsidRPr="008342B5">
        <w:rPr>
          <w:rFonts w:ascii="華康標楷體" w:eastAsia="華康標楷體" w:cs="華康標楷體" w:hint="eastAsia"/>
          <w:sz w:val="24"/>
          <w:szCs w:val="24"/>
        </w:rPr>
        <w:t>利所傳的道。他們受的是浸</w:t>
      </w:r>
      <w:r>
        <w:rPr>
          <w:rFonts w:ascii="華康標楷體" w:eastAsia="華康標楷體" w:cs="華康標楷體" w:hint="eastAsia"/>
          <w:sz w:val="24"/>
          <w:szCs w:val="24"/>
        </w:rPr>
        <w:t>禮，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在星期六守安息日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他們國</w:t>
      </w:r>
      <w:r>
        <w:rPr>
          <w:rFonts w:ascii="華康標楷體" w:eastAsia="華康標楷體" w:cs="華康標楷體" w:hint="eastAsia"/>
          <w:sz w:val="24"/>
          <w:szCs w:val="24"/>
        </w:rPr>
        <w:t>裏</w:t>
      </w:r>
      <w:r w:rsidRPr="008342B5">
        <w:rPr>
          <w:rFonts w:ascii="華康標楷體" w:eastAsia="華康標楷體" w:cs="華康標楷體" w:hint="eastAsia"/>
          <w:sz w:val="24"/>
          <w:szCs w:val="24"/>
        </w:rPr>
        <w:t>有三千六百萬人都守安息日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根</w:t>
      </w:r>
      <w:r>
        <w:rPr>
          <w:rFonts w:ascii="華康標楷體" w:eastAsia="華康標楷體" w:cs="華康標楷體" w:hint="eastAsia"/>
          <w:sz w:val="24"/>
          <w:szCs w:val="24"/>
        </w:rPr>
        <w:t>據</w:t>
      </w:r>
      <w:r w:rsidRPr="008342B5">
        <w:rPr>
          <w:rFonts w:ascii="華康標楷體" w:eastAsia="華康標楷體" w:cs="華康標楷體" w:hint="eastAsia"/>
          <w:sz w:val="24"/>
          <w:szCs w:val="24"/>
        </w:rPr>
        <w:t>北京神召會報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。</w:t>
      </w:r>
    </w:p>
    <w:p w:rsidR="002A6D29" w:rsidRPr="008342B5" w:rsidRDefault="002A6D29" w:rsidP="002A6D29">
      <w:pPr>
        <w:tabs>
          <w:tab w:val="right" w:pos="6945"/>
        </w:tabs>
        <w:spacing w:line="400" w:lineRule="exact"/>
        <w:ind w:leftChars="42" w:left="1068" w:hangingChars="410" w:hanging="984"/>
        <w:jc w:val="both"/>
        <w:rPr>
          <w:rFonts w:ascii="華康標楷體" w:eastAsia="華康標楷體" w:cs="華康標楷體"/>
          <w:sz w:val="24"/>
          <w:szCs w:val="24"/>
        </w:rPr>
      </w:pPr>
      <w:r w:rsidRPr="008342B5">
        <w:rPr>
          <w:rFonts w:ascii="華康標楷體" w:eastAsia="華康標楷體" w:cs="華康標楷體" w:hint="eastAsia"/>
          <w:sz w:val="24"/>
          <w:szCs w:val="24"/>
        </w:rPr>
        <w:t>註十六</w:t>
      </w:r>
      <w:r>
        <w:rPr>
          <w:rFonts w:ascii="華康標楷體" w:eastAsia="華康標楷體" w:cs="華康標楷體" w:hint="eastAsia"/>
          <w:sz w:val="24"/>
          <w:szCs w:val="24"/>
        </w:rPr>
        <w:t>：</w:t>
      </w:r>
      <w:smartTag w:uri="urn:schemas-microsoft-com:office:smarttags" w:element="chsdate">
        <w:smartTagPr>
          <w:attr w:name="Year" w:val="1917"/>
          <w:attr w:name="Month" w:val="7"/>
          <w:attr w:name="Day" w:val="16"/>
          <w:attr w:name="IsLunarDate" w:val="True"/>
          <w:attr w:name="IsROCDate" w:val="False"/>
        </w:smartTagPr>
        <w:smartTag w:uri="urn:schemas-microsoft-com:office:smarttags" w:element="PersonName">
          <w:smartTagPr>
            <w:attr w:name="ProductID" w:val="張"/>
          </w:smartTagPr>
          <w:r w:rsidRPr="008342B5">
            <w:rPr>
              <w:rFonts w:ascii="華康標楷體" w:eastAsia="華康標楷體" w:cs="華康標楷體" w:hint="eastAsia"/>
              <w:sz w:val="24"/>
              <w:szCs w:val="24"/>
            </w:rPr>
            <w:t>一九一七年五月</w:t>
          </w:r>
          <w:r>
            <w:rPr>
              <w:rFonts w:ascii="華康標楷體" w:eastAsia="華康標楷體" w:cs="華康標楷體" w:hint="eastAsia"/>
              <w:sz w:val="24"/>
              <w:szCs w:val="24"/>
            </w:rPr>
            <w:t>廿</w:t>
          </w:r>
          <w:r w:rsidRPr="008342B5">
            <w:rPr>
              <w:rFonts w:ascii="華康標楷體" w:eastAsia="華康標楷體" w:cs="華康標楷體" w:hint="eastAsia"/>
              <w:sz w:val="24"/>
              <w:szCs w:val="24"/>
            </w:rPr>
            <w:t>八日</w:t>
          </w:r>
        </w:smartTag>
      </w:smartTag>
      <w:r>
        <w:rPr>
          <w:rFonts w:ascii="華康標楷體" w:eastAsia="華康標楷體" w:cs="華康標楷體" w:hint="eastAsia"/>
          <w:sz w:val="24"/>
          <w:szCs w:val="24"/>
        </w:rPr>
        <w:t>（</w:t>
      </w:r>
      <w:smartTag w:uri="urn:schemas-microsoft-com:office:smarttags" w:element="chsdate">
        <w:smartTagPr>
          <w:attr w:name="Year" w:val="2008"/>
          <w:attr w:name="Month" w:val="5"/>
          <w:attr w:name="Day" w:val="12"/>
          <w:attr w:name="IsLunarDate" w:val="True"/>
          <w:attr w:name="IsROCDate" w:val="False"/>
        </w:smartTagPr>
        <w:smartTag w:uri="urn:schemas-microsoft-com:office:smarttags" w:element="PersonName">
          <w:smartTagPr>
            <w:attr w:name="ProductID" w:val="張"/>
          </w:smartTagPr>
          <w:r w:rsidRPr="008342B5">
            <w:rPr>
              <w:rFonts w:ascii="華康標楷體" w:eastAsia="華康標楷體" w:cs="華康標楷體" w:hint="eastAsia"/>
              <w:sz w:val="24"/>
              <w:szCs w:val="24"/>
            </w:rPr>
            <w:t>陰</w:t>
          </w:r>
          <w:r>
            <w:rPr>
              <w:rFonts w:ascii="華康標楷體" w:eastAsia="華康標楷體" w:cs="華康標楷體" w:hint="eastAsia"/>
              <w:sz w:val="24"/>
              <w:szCs w:val="24"/>
            </w:rPr>
            <w:t>曆</w:t>
          </w:r>
          <w:smartTag w:uri="urn:schemas-microsoft-com:office:smarttags" w:element="PersonName">
            <w:smartTagPr>
              <w:attr w:name="ProductID" w:val="張"/>
            </w:smartTagPr>
            <w:r w:rsidRPr="008342B5">
              <w:rPr>
                <w:rFonts w:ascii="華康標楷體" w:eastAsia="華康標楷體" w:cs="華康標楷體" w:hint="eastAsia"/>
                <w:sz w:val="24"/>
                <w:szCs w:val="24"/>
              </w:rPr>
              <w:t>四月八日</w:t>
            </w:r>
          </w:smartTag>
        </w:smartTag>
      </w:smartTag>
      <w:r>
        <w:rPr>
          <w:rFonts w:ascii="華康標楷體" w:eastAsia="華康標楷體" w:cs="華康標楷體" w:hint="eastAsia"/>
          <w:sz w:val="24"/>
          <w:szCs w:val="24"/>
        </w:rPr>
        <w:t>），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本會的初</w:t>
      </w:r>
      <w:r>
        <w:rPr>
          <w:rFonts w:ascii="華康標楷體" w:eastAsia="華康標楷體" w:cs="華康標楷體" w:hint="eastAsia"/>
          <w:sz w:val="24"/>
          <w:szCs w:val="24"/>
        </w:rPr>
        <w:t>期</w:t>
      </w:r>
      <w:r w:rsidRPr="008342B5">
        <w:rPr>
          <w:rFonts w:ascii="華康標楷體" w:eastAsia="華康標楷體" w:cs="華康標楷體" w:hint="eastAsia"/>
          <w:sz w:val="24"/>
          <w:szCs w:val="24"/>
        </w:rPr>
        <w:t>工人魏保</w:t>
      </w:r>
      <w:r>
        <w:rPr>
          <w:rFonts w:ascii="華康標楷體" w:eastAsia="華康標楷體" w:cs="華康標楷體" w:hint="eastAsia"/>
          <w:sz w:val="24"/>
          <w:szCs w:val="24"/>
        </w:rPr>
        <w:t>羅</w:t>
      </w:r>
      <w:r w:rsidRPr="008342B5">
        <w:rPr>
          <w:rFonts w:ascii="華康標楷體" w:eastAsia="華康標楷體" w:cs="華康標楷體" w:hint="eastAsia"/>
          <w:sz w:val="24"/>
          <w:szCs w:val="24"/>
        </w:rPr>
        <w:t>蒙主啟示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在永定門外大紅門河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面向下受浸。浸畢抬頭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看見主向他顯現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  <w:r w:rsidRPr="008342B5">
        <w:rPr>
          <w:rFonts w:ascii="華康標楷體" w:eastAsia="華康標楷體" w:cs="華康標楷體" w:hint="eastAsia"/>
          <w:sz w:val="24"/>
          <w:szCs w:val="24"/>
        </w:rPr>
        <w:t>進入樹林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又看見主向他顯現</w:t>
      </w:r>
      <w:r>
        <w:rPr>
          <w:rFonts w:ascii="華康標楷體" w:eastAsia="華康標楷體" w:cs="華康標楷體" w:hint="eastAsia"/>
          <w:sz w:val="24"/>
          <w:szCs w:val="24"/>
        </w:rPr>
        <w:t>。</w:t>
      </w:r>
      <w:r w:rsidRPr="008342B5">
        <w:rPr>
          <w:rFonts w:ascii="華康標楷體" w:eastAsia="華康標楷體" w:cs="華康標楷體" w:hint="eastAsia"/>
          <w:sz w:val="24"/>
          <w:szCs w:val="24"/>
        </w:rPr>
        <w:t>本會以這種方式施洗</w:t>
      </w:r>
      <w:r>
        <w:rPr>
          <w:rFonts w:ascii="華康標楷體" w:eastAsia="華康標楷體" w:cs="華康標楷體" w:hint="eastAsia"/>
          <w:sz w:val="24"/>
          <w:szCs w:val="24"/>
        </w:rPr>
        <w:t>，曾</w:t>
      </w:r>
      <w:r w:rsidRPr="008342B5">
        <w:rPr>
          <w:rFonts w:ascii="華康標楷體" w:eastAsia="華康標楷體" w:cs="華康標楷體" w:hint="eastAsia"/>
          <w:sz w:val="24"/>
          <w:szCs w:val="24"/>
        </w:rPr>
        <w:t>發生過許多神蹟。許多人受了洗禮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疾病</w:t>
      </w:r>
      <w:r>
        <w:rPr>
          <w:rFonts w:ascii="華康標楷體" w:eastAsia="華康標楷體" w:cs="華康標楷體" w:hint="eastAsia"/>
          <w:sz w:val="24"/>
          <w:szCs w:val="24"/>
        </w:rPr>
        <w:t>即</w:t>
      </w:r>
      <w:r w:rsidRPr="008342B5">
        <w:rPr>
          <w:rFonts w:ascii="華康標楷體" w:eastAsia="華康標楷體" w:cs="華康標楷體" w:hint="eastAsia"/>
          <w:sz w:val="24"/>
          <w:szCs w:val="24"/>
        </w:rPr>
        <w:t>時得著醫治</w:t>
      </w:r>
      <w:r>
        <w:rPr>
          <w:rFonts w:ascii="華康標楷體" w:eastAsia="華康標楷體" w:cs="華康標楷體" w:hint="eastAsia"/>
          <w:sz w:val="24"/>
          <w:szCs w:val="24"/>
        </w:rPr>
        <w:t>；</w:t>
      </w:r>
      <w:r w:rsidRPr="008342B5">
        <w:rPr>
          <w:rFonts w:ascii="華康標楷體" w:eastAsia="華康標楷體" w:cs="華康標楷體" w:hint="eastAsia"/>
          <w:sz w:val="24"/>
          <w:szCs w:val="24"/>
        </w:rPr>
        <w:t>並且在施洗時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常常有人看見水中有主血的異象。這些事實證明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低下頭</w:t>
      </w:r>
      <w:r>
        <w:rPr>
          <w:rFonts w:ascii="華康標楷體" w:eastAsia="華康標楷體" w:cs="華康標楷體" w:hint="eastAsia"/>
          <w:sz w:val="24"/>
          <w:szCs w:val="24"/>
        </w:rPr>
        <w:t>（</w:t>
      </w:r>
      <w:r w:rsidRPr="008342B5">
        <w:rPr>
          <w:rFonts w:ascii="華康標楷體" w:eastAsia="華康標楷體" w:cs="華康標楷體" w:hint="eastAsia"/>
          <w:sz w:val="24"/>
          <w:szCs w:val="24"/>
        </w:rPr>
        <w:t>面向下</w:t>
      </w:r>
      <w:r>
        <w:rPr>
          <w:rFonts w:ascii="華康標楷體" w:eastAsia="華康標楷體" w:cs="華康標楷體" w:hint="eastAsia"/>
          <w:sz w:val="24"/>
          <w:szCs w:val="24"/>
        </w:rPr>
        <w:t>）</w:t>
      </w:r>
      <w:r w:rsidRPr="008342B5">
        <w:rPr>
          <w:rFonts w:ascii="華康標楷體" w:eastAsia="華康標楷體" w:cs="華康標楷體" w:hint="eastAsia"/>
          <w:sz w:val="24"/>
          <w:szCs w:val="24"/>
        </w:rPr>
        <w:t>受洗這種方式</w:t>
      </w:r>
      <w:r>
        <w:rPr>
          <w:rFonts w:ascii="華康標楷體" w:eastAsia="華康標楷體" w:cs="華康標楷體" w:hint="eastAsia"/>
          <w:sz w:val="24"/>
          <w:szCs w:val="24"/>
        </w:rPr>
        <w:t>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是神所</w:t>
      </w:r>
      <w:r>
        <w:rPr>
          <w:rFonts w:ascii="華康標楷體" w:eastAsia="華康標楷體" w:cs="華康標楷體" w:hint="eastAsia"/>
          <w:sz w:val="24"/>
          <w:szCs w:val="24"/>
        </w:rPr>
        <w:t>悅</w:t>
      </w:r>
      <w:r w:rsidRPr="008342B5">
        <w:rPr>
          <w:rFonts w:ascii="華康標楷體" w:eastAsia="華康標楷體" w:cs="華康標楷體" w:hint="eastAsia"/>
          <w:sz w:val="24"/>
          <w:szCs w:val="24"/>
        </w:rPr>
        <w:t>納的。</w:t>
      </w:r>
    </w:p>
    <w:p w:rsidR="002A6D29" w:rsidRDefault="002A6D29" w:rsidP="002A6D29">
      <w:pPr>
        <w:spacing w:beforeLines="150" w:before="540" w:line="320" w:lineRule="exact"/>
        <w:rPr>
          <w:rFonts w:ascii="華康彩帶體" w:eastAsia="華康彩帶體" w:cs="華康彩帶體"/>
          <w:sz w:val="24"/>
          <w:szCs w:val="24"/>
        </w:rPr>
      </w:pPr>
    </w:p>
    <w:p w:rsidR="002A6D29" w:rsidRPr="008342B5" w:rsidRDefault="002A6D29" w:rsidP="002A6D29">
      <w:pPr>
        <w:spacing w:beforeLines="150" w:before="540" w:line="320" w:lineRule="exact"/>
        <w:rPr>
          <w:rFonts w:ascii="華康彩帶體" w:eastAsia="華康彩帶體" w:cs="華康彩帶體"/>
          <w:sz w:val="24"/>
          <w:szCs w:val="24"/>
        </w:rPr>
      </w:pPr>
      <w:r w:rsidRPr="008342B5">
        <w:rPr>
          <w:rFonts w:ascii="華康彩帶體" w:eastAsia="華康彩帶體" w:cs="華康彩帶體" w:hint="eastAsia"/>
          <w:sz w:val="24"/>
          <w:szCs w:val="24"/>
        </w:rPr>
        <w:t>參考書籍</w:t>
      </w:r>
    </w:p>
    <w:p w:rsidR="002A6D29" w:rsidRDefault="002A6D29" w:rsidP="002A6D29">
      <w:pPr>
        <w:tabs>
          <w:tab w:val="right" w:pos="6945"/>
        </w:tabs>
        <w:spacing w:line="400" w:lineRule="exact"/>
        <w:ind w:leftChars="42" w:left="564" w:hangingChars="200" w:hanging="480"/>
        <w:jc w:val="both"/>
        <w:rPr>
          <w:rFonts w:ascii="華康標楷體" w:eastAsia="華康標楷體" w:cs="華康標楷體"/>
          <w:sz w:val="24"/>
          <w:szCs w:val="24"/>
        </w:rPr>
      </w:pPr>
      <w:r>
        <w:rPr>
          <w:rFonts w:ascii="華康標楷體" w:eastAsia="華康標楷體" w:cs="華康標楷體" w:hint="eastAsia"/>
          <w:sz w:val="24"/>
          <w:szCs w:val="24"/>
        </w:rPr>
        <w:t>一、</w:t>
      </w:r>
      <w:r w:rsidRPr="008342B5">
        <w:rPr>
          <w:rFonts w:ascii="華康標楷體" w:eastAsia="華康標楷體" w:cs="華康標楷體" w:hint="eastAsia"/>
          <w:sz w:val="24"/>
          <w:szCs w:val="24"/>
        </w:rPr>
        <w:t>謝順道著</w:t>
      </w:r>
      <w:r>
        <w:rPr>
          <w:rFonts w:ascii="華康標楷體" w:eastAsia="華康標楷體" w:cs="華康標楷體" w:hint="eastAsia"/>
          <w:sz w:val="24"/>
          <w:szCs w:val="24"/>
        </w:rPr>
        <w:t>「教義</w:t>
      </w:r>
      <w:r w:rsidRPr="008342B5">
        <w:rPr>
          <w:rFonts w:ascii="華康標楷體" w:eastAsia="華康標楷體" w:cs="華康標楷體" w:hint="eastAsia"/>
          <w:sz w:val="24"/>
          <w:szCs w:val="24"/>
        </w:rPr>
        <w:t>學</w:t>
      </w:r>
      <w:r>
        <w:rPr>
          <w:rFonts w:ascii="華康標楷體" w:eastAsia="華康標楷體" w:cs="華康標楷體" w:hint="eastAsia"/>
          <w:sz w:val="24"/>
          <w:szCs w:val="24"/>
        </w:rPr>
        <w:t>」，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真耶穌教會</w:t>
      </w:r>
      <w:r>
        <w:rPr>
          <w:rFonts w:ascii="華康標楷體" w:eastAsia="華康標楷體" w:cs="華康標楷體" w:hint="eastAsia"/>
          <w:sz w:val="24"/>
          <w:szCs w:val="24"/>
        </w:rPr>
        <w:t>臺灣</w:t>
      </w:r>
      <w:r w:rsidRPr="008342B5">
        <w:rPr>
          <w:rFonts w:ascii="華康標楷體" w:eastAsia="華康標楷體" w:cs="華康標楷體" w:hint="eastAsia"/>
          <w:sz w:val="24"/>
          <w:szCs w:val="24"/>
        </w:rPr>
        <w:t>神學院印行。</w:t>
      </w:r>
    </w:p>
    <w:p w:rsidR="007C4049" w:rsidRDefault="002A6D29" w:rsidP="002A6D29">
      <w:r w:rsidRPr="008342B5">
        <w:rPr>
          <w:rFonts w:ascii="華康標楷體" w:eastAsia="華康標楷體" w:cs="華康標楷體" w:hint="eastAsia"/>
          <w:sz w:val="24"/>
          <w:szCs w:val="24"/>
        </w:rPr>
        <w:t>二</w:t>
      </w:r>
      <w:r>
        <w:rPr>
          <w:rFonts w:ascii="華康標楷體" w:eastAsia="華康標楷體" w:cs="華康標楷體" w:hint="eastAsia"/>
          <w:sz w:val="24"/>
          <w:szCs w:val="24"/>
        </w:rPr>
        <w:t>、</w:t>
      </w:r>
      <w:r w:rsidRPr="008342B5">
        <w:rPr>
          <w:rFonts w:ascii="華康標楷體" w:eastAsia="華康標楷體" w:cs="華康標楷體" w:hint="eastAsia"/>
          <w:sz w:val="24"/>
          <w:szCs w:val="24"/>
        </w:rPr>
        <w:t>林</w:t>
      </w:r>
      <w:r>
        <w:rPr>
          <w:rFonts w:ascii="華康標楷體" w:eastAsia="華康標楷體" w:cs="華康標楷體" w:hint="eastAsia"/>
          <w:sz w:val="24"/>
          <w:szCs w:val="24"/>
        </w:rPr>
        <w:t>亨</w:t>
      </w:r>
      <w:r w:rsidRPr="008342B5">
        <w:rPr>
          <w:rFonts w:ascii="華康標楷體" w:eastAsia="華康標楷體" w:cs="華康標楷體" w:hint="eastAsia"/>
          <w:sz w:val="24"/>
          <w:szCs w:val="24"/>
        </w:rPr>
        <w:t>理譯</w:t>
      </w:r>
      <w:r>
        <w:rPr>
          <w:rFonts w:ascii="華康標楷體" w:eastAsia="華康標楷體" w:cs="華康標楷體" w:hint="eastAsia"/>
          <w:sz w:val="24"/>
          <w:szCs w:val="24"/>
        </w:rPr>
        <w:t>「</w:t>
      </w:r>
      <w:r w:rsidRPr="008342B5">
        <w:rPr>
          <w:rFonts w:ascii="華康標楷體" w:eastAsia="華康標楷體" w:cs="華康標楷體" w:hint="eastAsia"/>
          <w:sz w:val="24"/>
          <w:szCs w:val="24"/>
        </w:rPr>
        <w:t>聖經百科全</w:t>
      </w:r>
      <w:r>
        <w:rPr>
          <w:rFonts w:ascii="華康標楷體" w:eastAsia="華康標楷體" w:cs="華康標楷體" w:hint="eastAsia"/>
          <w:sz w:val="24"/>
          <w:szCs w:val="24"/>
        </w:rPr>
        <w:t>書」，</w:t>
      </w:r>
      <w:r w:rsidRPr="008342B5">
        <w:rPr>
          <w:rFonts w:ascii="華康標楷體" w:eastAsia="華康標楷體" w:cs="華康標楷體" w:hint="eastAsia"/>
          <w:sz w:val="24"/>
          <w:szCs w:val="24"/>
        </w:rPr>
        <w:t>上海商</w:t>
      </w:r>
      <w:r>
        <w:rPr>
          <w:rFonts w:ascii="華康標楷體" w:eastAsia="華康標楷體" w:cs="華康標楷體" w:hint="eastAsia"/>
          <w:sz w:val="24"/>
          <w:szCs w:val="24"/>
        </w:rPr>
        <w:t>務</w:t>
      </w:r>
      <w:r w:rsidRPr="008342B5">
        <w:rPr>
          <w:rFonts w:ascii="華康標楷體" w:eastAsia="華康標楷體" w:cs="華康標楷體" w:hint="eastAsia"/>
          <w:sz w:val="24"/>
          <w:szCs w:val="24"/>
        </w:rPr>
        <w:t>印書館承印。</w:t>
      </w:r>
    </w:p>
    <w:sectPr w:rsidR="007C4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F1F85" w:rsidRDefault="00CF1F85" w:rsidP="00CF1F85">
      <w:r>
        <w:separator/>
      </w:r>
    </w:p>
  </w:endnote>
  <w:endnote w:type="continuationSeparator" w:id="0">
    <w:p w:rsidR="00CF1F85" w:rsidRDefault="00CF1F85" w:rsidP="00CF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F1F85" w:rsidRDefault="00CF1F85" w:rsidP="00CF1F85">
      <w:r>
        <w:separator/>
      </w:r>
    </w:p>
  </w:footnote>
  <w:footnote w:type="continuationSeparator" w:id="0">
    <w:p w:rsidR="00CF1F85" w:rsidRDefault="00CF1F85" w:rsidP="00CF1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D29"/>
    <w:rsid w:val="002A6D29"/>
    <w:rsid w:val="007C4049"/>
    <w:rsid w:val="00CF1F85"/>
    <w:rsid w:val="00E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D9D606D-AF70-4D50-B6F9-6784E3817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D29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F1F85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CF1F85"/>
  </w:style>
  <w:style w:type="paragraph" w:styleId="a5">
    <w:name w:val="footer"/>
    <w:basedOn w:val="a"/>
    <w:link w:val="a6"/>
    <w:rsid w:val="00CF1F85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CF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2605</Characters>
  <Application>Microsoft Office Word</Application>
  <DocSecurity>0</DocSecurity>
  <Lines>21</Lines>
  <Paragraphs>6</Paragraphs>
  <ScaleCrop>false</ScaleCrop>
  <Company>財團法人真耶穌教會台灣總會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第五課　洗禮教義比較（二）</dc:title>
  <dc:subject/>
  <dc:creator>ddtt</dc:creator>
  <cp:keywords/>
  <dc:description/>
  <cp:lastModifiedBy>test l</cp:lastModifiedBy>
  <cp:revision>2</cp:revision>
  <dcterms:created xsi:type="dcterms:W3CDTF">2020-08-14T07:16:00Z</dcterms:created>
  <dcterms:modified xsi:type="dcterms:W3CDTF">2020-08-14T07:16:00Z</dcterms:modified>
</cp:coreProperties>
</file>